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81C7" w14:textId="51F559AB" w:rsidR="00C96384" w:rsidRPr="00E428B8" w:rsidRDefault="00C96384" w:rsidP="00C96384">
      <w:pPr>
        <w:rPr>
          <w:rFonts w:ascii="Calibri" w:hAnsi="Calibri" w:cs="Calibri"/>
        </w:rPr>
      </w:pPr>
    </w:p>
    <w:p w14:paraId="62209D23" w14:textId="63D4A2EE" w:rsidR="00C96384" w:rsidRPr="00885DE6" w:rsidRDefault="00C96384" w:rsidP="00C96384">
      <w:pPr>
        <w:spacing w:before="120" w:after="120"/>
        <w:jc w:val="both"/>
        <w:rPr>
          <w:rFonts w:ascii="Calibri" w:hAnsi="Calibri" w:cs="Calibri"/>
          <w:b/>
          <w:bCs/>
          <w:color w:val="981929"/>
          <w:sz w:val="28"/>
          <w:szCs w:val="28"/>
        </w:rPr>
      </w:pPr>
      <w:r w:rsidRPr="00885DE6">
        <w:rPr>
          <w:rFonts w:ascii="Calibri" w:hAnsi="Calibri" w:cs="Calibri"/>
          <w:b/>
          <w:bCs/>
          <w:color w:val="981929"/>
          <w:sz w:val="28"/>
          <w:szCs w:val="28"/>
        </w:rPr>
        <w:t>Deklaracja dostawcy KUKE Finance S.A.</w:t>
      </w:r>
    </w:p>
    <w:p w14:paraId="18392C7F" w14:textId="6F200AF0" w:rsidR="00C96384" w:rsidRDefault="00C96384" w:rsidP="00C96384">
      <w:pPr>
        <w:spacing w:before="120" w:after="120" w:line="276" w:lineRule="auto"/>
        <w:jc w:val="both"/>
        <w:rPr>
          <w:rFonts w:ascii="Calibri" w:hAnsi="Calibri" w:cs="Calibri"/>
        </w:rPr>
      </w:pPr>
      <w:r w:rsidRPr="00E428B8">
        <w:rPr>
          <w:rFonts w:ascii="Calibri" w:hAnsi="Calibri" w:cs="Calibri"/>
        </w:rPr>
        <w:t>W KUKE</w:t>
      </w:r>
      <w:r>
        <w:rPr>
          <w:rFonts w:ascii="Calibri" w:hAnsi="Calibri" w:cs="Calibri"/>
        </w:rPr>
        <w:t> Finance S.A. d</w:t>
      </w:r>
      <w:r w:rsidRPr="00E428B8">
        <w:rPr>
          <w:rFonts w:ascii="Calibri" w:hAnsi="Calibri" w:cs="Calibri"/>
        </w:rPr>
        <w:t>użą wagę przykładamy do dbałości o</w:t>
      </w:r>
      <w:r>
        <w:rPr>
          <w:rFonts w:ascii="Calibri" w:hAnsi="Calibri" w:cs="Calibri"/>
        </w:rPr>
        <w:t> </w:t>
      </w:r>
      <w:r w:rsidRPr="00E428B8">
        <w:rPr>
          <w:rFonts w:ascii="Calibri" w:hAnsi="Calibri" w:cs="Calibri"/>
        </w:rPr>
        <w:t>oddziaływanie na obszary związane z</w:t>
      </w:r>
      <w:r>
        <w:rPr>
          <w:rFonts w:ascii="Calibri" w:hAnsi="Calibri" w:cs="Calibri"/>
        </w:rPr>
        <w:t>:</w:t>
      </w:r>
    </w:p>
    <w:p w14:paraId="646CC360" w14:textId="77777777" w:rsidR="00C96384" w:rsidRPr="000102C8" w:rsidRDefault="00C96384" w:rsidP="00C96384">
      <w:pPr>
        <w:pStyle w:val="Akapitzlist"/>
        <w:widowControl/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</w:rPr>
      </w:pPr>
      <w:proofErr w:type="spellStart"/>
      <w:r w:rsidRPr="000102C8">
        <w:rPr>
          <w:rFonts w:ascii="Calibri" w:hAnsi="Calibri" w:cs="Calibri"/>
          <w:b/>
          <w:bCs/>
        </w:rPr>
        <w:t>środowiskiem</w:t>
      </w:r>
      <w:proofErr w:type="spellEnd"/>
      <w:r w:rsidRPr="000102C8">
        <w:rPr>
          <w:rFonts w:ascii="Calibri" w:hAnsi="Calibri" w:cs="Calibri"/>
          <w:b/>
          <w:bCs/>
        </w:rPr>
        <w:t xml:space="preserve"> </w:t>
      </w:r>
      <w:proofErr w:type="spellStart"/>
      <w:r w:rsidRPr="000102C8">
        <w:rPr>
          <w:rFonts w:ascii="Calibri" w:hAnsi="Calibri" w:cs="Calibri"/>
          <w:b/>
          <w:bCs/>
        </w:rPr>
        <w:t>naturalnym</w:t>
      </w:r>
      <w:proofErr w:type="spellEnd"/>
      <w:r w:rsidRPr="000102C8">
        <w:rPr>
          <w:rFonts w:ascii="Calibri" w:hAnsi="Calibri" w:cs="Calibri"/>
          <w:b/>
          <w:bCs/>
        </w:rPr>
        <w:t xml:space="preserve"> (E), </w:t>
      </w:r>
    </w:p>
    <w:p w14:paraId="3B901F67" w14:textId="77777777" w:rsidR="00C96384" w:rsidRDefault="00C96384" w:rsidP="00C96384">
      <w:pPr>
        <w:pStyle w:val="Akapitzlist"/>
        <w:widowControl/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</w:rPr>
      </w:pPr>
      <w:proofErr w:type="spellStart"/>
      <w:r w:rsidRPr="000102C8">
        <w:rPr>
          <w:rFonts w:ascii="Calibri" w:hAnsi="Calibri" w:cs="Calibri"/>
          <w:b/>
          <w:bCs/>
        </w:rPr>
        <w:t>społeczeństwem</w:t>
      </w:r>
      <w:proofErr w:type="spellEnd"/>
      <w:r w:rsidRPr="000102C8">
        <w:rPr>
          <w:rFonts w:ascii="Calibri" w:hAnsi="Calibri" w:cs="Calibri"/>
          <w:b/>
          <w:bCs/>
        </w:rPr>
        <w:t xml:space="preserve"> (S)</w:t>
      </w:r>
      <w:r>
        <w:rPr>
          <w:rFonts w:ascii="Calibri" w:hAnsi="Calibri" w:cs="Calibri"/>
        </w:rPr>
        <w:t>,</w:t>
      </w:r>
      <w:r w:rsidRPr="000102C8">
        <w:rPr>
          <w:rFonts w:ascii="Calibri" w:hAnsi="Calibri" w:cs="Calibri"/>
        </w:rPr>
        <w:t xml:space="preserve"> </w:t>
      </w:r>
    </w:p>
    <w:p w14:paraId="231190FB" w14:textId="77777777" w:rsidR="00C96384" w:rsidRDefault="00C96384" w:rsidP="00C96384">
      <w:pPr>
        <w:pStyle w:val="Akapitzlist"/>
        <w:widowControl/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</w:rPr>
      </w:pPr>
      <w:proofErr w:type="spellStart"/>
      <w:r w:rsidRPr="000102C8">
        <w:rPr>
          <w:rFonts w:ascii="Calibri" w:hAnsi="Calibri" w:cs="Calibri"/>
          <w:b/>
          <w:bCs/>
        </w:rPr>
        <w:t>ładem</w:t>
      </w:r>
      <w:proofErr w:type="spellEnd"/>
      <w:r w:rsidRPr="000102C8">
        <w:rPr>
          <w:rFonts w:ascii="Calibri" w:hAnsi="Calibri" w:cs="Calibri"/>
          <w:b/>
          <w:bCs/>
        </w:rPr>
        <w:t xml:space="preserve"> </w:t>
      </w:r>
      <w:proofErr w:type="spellStart"/>
      <w:r w:rsidRPr="000102C8">
        <w:rPr>
          <w:rFonts w:ascii="Calibri" w:hAnsi="Calibri" w:cs="Calibri"/>
          <w:b/>
          <w:bCs/>
        </w:rPr>
        <w:t>korporacyjnym</w:t>
      </w:r>
      <w:proofErr w:type="spellEnd"/>
      <w:r w:rsidRPr="000102C8">
        <w:rPr>
          <w:rFonts w:ascii="Calibri" w:hAnsi="Calibri" w:cs="Calibri"/>
          <w:b/>
          <w:bCs/>
        </w:rPr>
        <w:t xml:space="preserve"> (G)</w:t>
      </w:r>
      <w:r w:rsidRPr="000102C8">
        <w:rPr>
          <w:rFonts w:ascii="Calibri" w:hAnsi="Calibri" w:cs="Calibri"/>
        </w:rPr>
        <w:t xml:space="preserve">. </w:t>
      </w:r>
    </w:p>
    <w:p w14:paraId="73F3A97F" w14:textId="77777777" w:rsidR="00C96384" w:rsidRPr="004C3ADC" w:rsidRDefault="00C96384" w:rsidP="00C96384">
      <w:pPr>
        <w:pStyle w:val="Akapitzlist"/>
        <w:spacing w:before="120" w:after="120" w:line="276" w:lineRule="auto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W ramach tych starań chcemy lepiej zrozumieć i docenić wysiłki podejmowane przez naszych dostawców. Dlatego też prosimy Państwa o wypełnienie Deklaracji, która dotyczy działań związanych ze zrównoważonym rozwojem.</w:t>
      </w:r>
    </w:p>
    <w:p w14:paraId="65BA75CE" w14:textId="77777777" w:rsidR="00C96384" w:rsidRPr="00E428B8" w:rsidRDefault="00C96384" w:rsidP="00C96384">
      <w:pPr>
        <w:spacing w:before="120" w:after="120" w:line="276" w:lineRule="auto"/>
        <w:jc w:val="both"/>
        <w:rPr>
          <w:rFonts w:ascii="Calibri" w:hAnsi="Calibri" w:cs="Calibri"/>
          <w:color w:val="0D0D0D"/>
          <w:shd w:val="clear" w:color="auto" w:fill="FFFFFF"/>
        </w:rPr>
      </w:pPr>
      <w:r w:rsidRPr="00E428B8">
        <w:rPr>
          <w:rFonts w:ascii="Calibri" w:hAnsi="Calibri" w:cs="Calibri"/>
        </w:rPr>
        <w:t>Deklaracja</w:t>
      </w:r>
      <w:r w:rsidRPr="00E428B8">
        <w:rPr>
          <w:rFonts w:ascii="Calibri" w:hAnsi="Calibri" w:cs="Calibri"/>
          <w:color w:val="0D0D0D"/>
          <w:shd w:val="clear" w:color="auto" w:fill="FFFFFF"/>
        </w:rPr>
        <w:t xml:space="preserve"> jest odpowiedzią na unijne regulacje i standardy ESRS</w:t>
      </w:r>
      <w:r>
        <w:rPr>
          <w:rFonts w:ascii="Calibri" w:hAnsi="Calibri" w:cs="Calibri"/>
          <w:color w:val="0D0D0D"/>
          <w:shd w:val="clear" w:color="auto" w:fill="FFFFFF"/>
        </w:rPr>
        <w:t>. B</w:t>
      </w:r>
      <w:r w:rsidRPr="00E428B8">
        <w:rPr>
          <w:rFonts w:ascii="Calibri" w:hAnsi="Calibri" w:cs="Calibri"/>
          <w:color w:val="0D0D0D"/>
          <w:shd w:val="clear" w:color="auto" w:fill="FFFFFF"/>
        </w:rPr>
        <w:t>ędzie</w:t>
      </w:r>
      <w:r>
        <w:rPr>
          <w:rFonts w:ascii="Calibri" w:hAnsi="Calibri" w:cs="Calibri"/>
          <w:color w:val="0D0D0D"/>
          <w:shd w:val="clear" w:color="auto" w:fill="FFFFFF"/>
        </w:rPr>
        <w:t xml:space="preserve">my prosili </w:t>
      </w:r>
      <w:r w:rsidRPr="0035105E">
        <w:rPr>
          <w:rFonts w:ascii="Calibri" w:hAnsi="Calibri" w:cs="Calibri"/>
          <w:color w:val="0D0D0D"/>
          <w:shd w:val="clear" w:color="auto" w:fill="FFFFFF"/>
        </w:rPr>
        <w:t>Państw</w:t>
      </w:r>
      <w:r>
        <w:rPr>
          <w:rFonts w:ascii="Calibri" w:hAnsi="Calibri" w:cs="Calibri"/>
          <w:color w:val="0D0D0D"/>
          <w:shd w:val="clear" w:color="auto" w:fill="FFFFFF"/>
        </w:rPr>
        <w:t>a</w:t>
      </w:r>
      <w:r w:rsidRPr="0035105E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E428B8">
        <w:rPr>
          <w:rFonts w:ascii="Calibri" w:hAnsi="Calibri" w:cs="Calibri"/>
          <w:color w:val="0D0D0D"/>
          <w:shd w:val="clear" w:color="auto" w:fill="FFFFFF"/>
        </w:rPr>
        <w:t>raz w roku</w:t>
      </w:r>
      <w:r>
        <w:rPr>
          <w:rFonts w:ascii="Calibri" w:hAnsi="Calibri" w:cs="Calibri"/>
          <w:color w:val="0D0D0D"/>
          <w:shd w:val="clear" w:color="auto" w:fill="FFFFFF"/>
        </w:rPr>
        <w:t xml:space="preserve"> o jej wypełnienie</w:t>
      </w:r>
      <w:r w:rsidRPr="00E428B8">
        <w:rPr>
          <w:rFonts w:ascii="Calibri" w:hAnsi="Calibri" w:cs="Calibri"/>
          <w:color w:val="0D0D0D"/>
          <w:shd w:val="clear" w:color="auto" w:fill="FFFFFF"/>
        </w:rPr>
        <w:t xml:space="preserve">. Zastrzegamy sobie jednak prawo do jej ponownego </w:t>
      </w:r>
      <w:r>
        <w:rPr>
          <w:rFonts w:ascii="Calibri" w:hAnsi="Calibri" w:cs="Calibri"/>
          <w:color w:val="0D0D0D"/>
          <w:shd w:val="clear" w:color="auto" w:fill="FFFFFF"/>
        </w:rPr>
        <w:t>przesłania</w:t>
      </w:r>
      <w:r w:rsidRPr="00E428B8">
        <w:rPr>
          <w:rFonts w:ascii="Calibri" w:hAnsi="Calibri" w:cs="Calibri"/>
          <w:color w:val="0D0D0D"/>
          <w:shd w:val="clear" w:color="auto" w:fill="FFFFFF"/>
        </w:rPr>
        <w:t xml:space="preserve"> w dowolnym momencie, </w:t>
      </w:r>
      <w:r>
        <w:rPr>
          <w:rFonts w:ascii="Calibri" w:hAnsi="Calibri" w:cs="Calibri"/>
          <w:color w:val="0D0D0D"/>
          <w:shd w:val="clear" w:color="auto" w:fill="FFFFFF"/>
        </w:rPr>
        <w:t>by z</w:t>
      </w:r>
      <w:r w:rsidRPr="00E428B8">
        <w:rPr>
          <w:rFonts w:ascii="Calibri" w:hAnsi="Calibri" w:cs="Calibri"/>
          <w:color w:val="0D0D0D"/>
          <w:shd w:val="clear" w:color="auto" w:fill="FFFFFF"/>
        </w:rPr>
        <w:t>aktualiz</w:t>
      </w:r>
      <w:r>
        <w:rPr>
          <w:rFonts w:ascii="Calibri" w:hAnsi="Calibri" w:cs="Calibri"/>
          <w:color w:val="0D0D0D"/>
          <w:shd w:val="clear" w:color="auto" w:fill="FFFFFF"/>
        </w:rPr>
        <w:t>ować</w:t>
      </w:r>
      <w:r w:rsidRPr="00E428B8">
        <w:rPr>
          <w:rFonts w:ascii="Calibri" w:hAnsi="Calibri" w:cs="Calibri"/>
          <w:color w:val="0D0D0D"/>
          <w:shd w:val="clear" w:color="auto" w:fill="FFFFFF"/>
        </w:rPr>
        <w:t xml:space="preserve"> nasz</w:t>
      </w:r>
      <w:r>
        <w:rPr>
          <w:rFonts w:ascii="Calibri" w:hAnsi="Calibri" w:cs="Calibri"/>
          <w:color w:val="0D0D0D"/>
          <w:shd w:val="clear" w:color="auto" w:fill="FFFFFF"/>
        </w:rPr>
        <w:t>ą</w:t>
      </w:r>
      <w:r w:rsidRPr="00E428B8">
        <w:rPr>
          <w:rFonts w:ascii="Calibri" w:hAnsi="Calibri" w:cs="Calibri"/>
          <w:color w:val="0D0D0D"/>
          <w:shd w:val="clear" w:color="auto" w:fill="FFFFFF"/>
        </w:rPr>
        <w:t xml:space="preserve"> wiedz</w:t>
      </w:r>
      <w:r>
        <w:rPr>
          <w:rFonts w:ascii="Calibri" w:hAnsi="Calibri" w:cs="Calibri"/>
          <w:color w:val="0D0D0D"/>
          <w:shd w:val="clear" w:color="auto" w:fill="FFFFFF"/>
        </w:rPr>
        <w:t>ę</w:t>
      </w:r>
      <w:r w:rsidRPr="00E428B8">
        <w:rPr>
          <w:rFonts w:ascii="Calibri" w:hAnsi="Calibri" w:cs="Calibri"/>
          <w:color w:val="0D0D0D"/>
          <w:shd w:val="clear" w:color="auto" w:fill="FFFFFF"/>
        </w:rPr>
        <w:t xml:space="preserve"> o Państwa postępach i </w:t>
      </w:r>
      <w:r>
        <w:rPr>
          <w:rFonts w:ascii="Calibri" w:hAnsi="Calibri" w:cs="Calibri"/>
          <w:color w:val="0D0D0D"/>
          <w:shd w:val="clear" w:color="auto" w:fill="FFFFFF"/>
        </w:rPr>
        <w:t xml:space="preserve">nowych </w:t>
      </w:r>
      <w:r w:rsidRPr="00E428B8">
        <w:rPr>
          <w:rFonts w:ascii="Calibri" w:hAnsi="Calibri" w:cs="Calibri"/>
          <w:color w:val="0D0D0D"/>
          <w:shd w:val="clear" w:color="auto" w:fill="FFFFFF"/>
        </w:rPr>
        <w:t>inicjatywach.</w:t>
      </w:r>
    </w:p>
    <w:p w14:paraId="3D4645AA" w14:textId="06150507" w:rsidR="00C96384" w:rsidRPr="00E428B8" w:rsidRDefault="00C96384" w:rsidP="00C96384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 w:rsidRPr="00E428B8">
        <w:rPr>
          <w:rFonts w:ascii="Calibri" w:hAnsi="Calibri" w:cs="Calibri"/>
          <w:b/>
          <w:bCs/>
        </w:rPr>
        <w:t xml:space="preserve">Instrukcja wypełnienia Deklaracji </w:t>
      </w:r>
      <w:r>
        <w:rPr>
          <w:rFonts w:ascii="Calibri" w:hAnsi="Calibri" w:cs="Calibri"/>
          <w:b/>
          <w:bCs/>
        </w:rPr>
        <w:t>d</w:t>
      </w:r>
      <w:r w:rsidRPr="00E428B8">
        <w:rPr>
          <w:rFonts w:ascii="Calibri" w:hAnsi="Calibri" w:cs="Calibri"/>
          <w:b/>
          <w:bCs/>
        </w:rPr>
        <w:t>ostawcy KUKE</w:t>
      </w:r>
      <w:r>
        <w:rPr>
          <w:rFonts w:ascii="Calibri" w:hAnsi="Calibri" w:cs="Calibri"/>
          <w:b/>
          <w:bCs/>
        </w:rPr>
        <w:t xml:space="preserve"> Finance S.A.</w:t>
      </w:r>
      <w:r w:rsidRPr="00E428B8">
        <w:rPr>
          <w:rFonts w:ascii="Calibri" w:hAnsi="Calibri" w:cs="Calibri"/>
          <w:b/>
          <w:bCs/>
        </w:rPr>
        <w:t>:</w:t>
      </w:r>
    </w:p>
    <w:p w14:paraId="4BEB5ED4" w14:textId="77777777" w:rsidR="00C96384" w:rsidRPr="004C3ADC" w:rsidRDefault="00C96384" w:rsidP="00C96384">
      <w:pPr>
        <w:pStyle w:val="Akapitzlist"/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 xml:space="preserve">Jeśli zatrudniacie Państwo </w:t>
      </w:r>
      <w:r w:rsidRPr="004C3ADC">
        <w:rPr>
          <w:rFonts w:ascii="Calibri" w:hAnsi="Calibri" w:cs="Calibri"/>
          <w:b/>
          <w:bCs/>
          <w:lang w:val="pl-PL"/>
        </w:rPr>
        <w:t>mniej niż 10 pracowników</w:t>
      </w:r>
      <w:r w:rsidRPr="004C3ADC">
        <w:rPr>
          <w:rFonts w:ascii="Calibri" w:hAnsi="Calibri" w:cs="Calibri"/>
          <w:lang w:val="pl-PL"/>
        </w:rPr>
        <w:t xml:space="preserve">, prosimy o wypełnienie jedynie sekcję </w:t>
      </w:r>
      <w:r w:rsidRPr="004C3ADC">
        <w:rPr>
          <w:rFonts w:ascii="Calibri" w:hAnsi="Calibri" w:cs="Calibri"/>
          <w:b/>
          <w:bCs/>
          <w:lang w:val="pl-PL"/>
        </w:rPr>
        <w:t>warunków obowiązkowych</w:t>
      </w:r>
      <w:r w:rsidRPr="004C3ADC">
        <w:rPr>
          <w:rFonts w:ascii="Calibri" w:hAnsi="Calibri" w:cs="Calibri"/>
          <w:lang w:val="pl-PL"/>
        </w:rPr>
        <w:t>. Sekcja warunków dodatkowych może, ale nie musi być przez Państwa wypełniona.</w:t>
      </w:r>
    </w:p>
    <w:p w14:paraId="1FA1BD37" w14:textId="77777777" w:rsidR="00C96384" w:rsidRPr="004C3ADC" w:rsidRDefault="00C96384" w:rsidP="00C96384">
      <w:pPr>
        <w:pStyle w:val="Akapitzlist"/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 xml:space="preserve">Jeśli zatrudniacie Państwo </w:t>
      </w:r>
      <w:r w:rsidRPr="004C3ADC">
        <w:rPr>
          <w:rFonts w:ascii="Calibri" w:hAnsi="Calibri" w:cs="Calibri"/>
          <w:b/>
          <w:bCs/>
          <w:lang w:val="pl-PL"/>
        </w:rPr>
        <w:t>10 lub więcej pracowników</w:t>
      </w:r>
      <w:r w:rsidRPr="004C3ADC">
        <w:rPr>
          <w:rFonts w:ascii="Calibri" w:hAnsi="Calibri" w:cs="Calibri"/>
          <w:lang w:val="pl-PL"/>
        </w:rPr>
        <w:t xml:space="preserve"> prosimy wypełnić  zarówno sekcję </w:t>
      </w:r>
      <w:r w:rsidRPr="004C3ADC">
        <w:rPr>
          <w:rFonts w:ascii="Calibri" w:hAnsi="Calibri" w:cs="Calibri"/>
          <w:b/>
          <w:bCs/>
          <w:lang w:val="pl-PL"/>
        </w:rPr>
        <w:t>warunków obowiązkowych</w:t>
      </w:r>
      <w:r w:rsidRPr="004C3ADC">
        <w:rPr>
          <w:rFonts w:ascii="Calibri" w:hAnsi="Calibri" w:cs="Calibri"/>
          <w:lang w:val="pl-PL"/>
        </w:rPr>
        <w:t xml:space="preserve">, jak i sekcję </w:t>
      </w:r>
      <w:r w:rsidRPr="004C3ADC">
        <w:rPr>
          <w:rFonts w:ascii="Calibri" w:hAnsi="Calibri" w:cs="Calibri"/>
          <w:b/>
          <w:bCs/>
          <w:lang w:val="pl-PL"/>
        </w:rPr>
        <w:t>warunków dodatkowych</w:t>
      </w:r>
      <w:r w:rsidRPr="004C3ADC">
        <w:rPr>
          <w:rFonts w:ascii="Calibri" w:hAnsi="Calibri" w:cs="Calibri"/>
          <w:lang w:val="pl-PL"/>
        </w:rPr>
        <w:t xml:space="preserve"> Deklaracji dostawcy.</w:t>
      </w:r>
    </w:p>
    <w:p w14:paraId="1AE4A46D" w14:textId="77777777" w:rsidR="00C96384" w:rsidRPr="004C3ADC" w:rsidRDefault="00C96384" w:rsidP="00C96384">
      <w:pPr>
        <w:pStyle w:val="Akapitzlist"/>
        <w:spacing w:before="120" w:after="120"/>
        <w:ind w:left="284"/>
        <w:jc w:val="both"/>
        <w:rPr>
          <w:rFonts w:ascii="Calibri" w:hAnsi="Calibri" w:cs="Calibri"/>
          <w:lang w:val="pl-PL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49"/>
        <w:gridCol w:w="49"/>
        <w:gridCol w:w="2299"/>
        <w:gridCol w:w="155"/>
        <w:gridCol w:w="1481"/>
        <w:gridCol w:w="623"/>
        <w:gridCol w:w="89"/>
        <w:gridCol w:w="1391"/>
        <w:gridCol w:w="1158"/>
        <w:gridCol w:w="13"/>
        <w:gridCol w:w="2209"/>
        <w:gridCol w:w="30"/>
        <w:gridCol w:w="158"/>
      </w:tblGrid>
      <w:tr w:rsidR="00C96384" w14:paraId="766452DA" w14:textId="77777777" w:rsidTr="00026DE3">
        <w:trPr>
          <w:gridAfter w:val="1"/>
          <w:wAfter w:w="158" w:type="dxa"/>
        </w:trPr>
        <w:tc>
          <w:tcPr>
            <w:tcW w:w="66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49AFA" w14:textId="77777777" w:rsidR="00C96384" w:rsidRPr="00E428B8" w:rsidRDefault="00C96384" w:rsidP="00026DE3">
            <w:pPr>
              <w:spacing w:before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 xml:space="preserve">WARUNKI OBOWIĄZKOWE 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A3733" w14:textId="77777777" w:rsidR="00C96384" w:rsidRPr="00E428B8" w:rsidRDefault="00C96384" w:rsidP="00026DE3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96384" w14:paraId="10FFE1DB" w14:textId="77777777" w:rsidTr="00026DE3">
        <w:trPr>
          <w:gridAfter w:val="2"/>
          <w:wAfter w:w="188" w:type="dxa"/>
        </w:trPr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B5F4C" w14:textId="77777777" w:rsidR="00C96384" w:rsidRPr="00E428B8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1.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3A1E0" w14:textId="38005E79" w:rsidR="00C96384" w:rsidRPr="00E428B8" w:rsidRDefault="00C96384" w:rsidP="00026DE3">
            <w:pPr>
              <w:spacing w:before="120" w:after="120"/>
              <w:ind w:left="177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 xml:space="preserve">W naszej działalności przestrzegamy ogólnie przyjętych zasad </w:t>
            </w:r>
            <w:r w:rsidRPr="00C84095">
              <w:rPr>
                <w:rFonts w:ascii="Calibri" w:hAnsi="Calibri" w:cs="Calibri"/>
                <w:b/>
                <w:bCs/>
              </w:rPr>
              <w:t>ety</w:t>
            </w:r>
            <w:r w:rsidRPr="00E428B8">
              <w:rPr>
                <w:rFonts w:ascii="Calibri" w:hAnsi="Calibri" w:cs="Calibri"/>
                <w:b/>
                <w:bCs/>
              </w:rPr>
              <w:t xml:space="preserve">cznych, które są zgodne z zasadami zawartymi w </w:t>
            </w:r>
            <w:r w:rsidR="007B19DC">
              <w:rPr>
                <w:rFonts w:ascii="Calibri" w:hAnsi="Calibri" w:cs="Calibri"/>
                <w:b/>
                <w:bCs/>
              </w:rPr>
              <w:t>Kodeksie KUKE Finance i KUKE S.A.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60237" w14:textId="408152F9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</w:rPr>
              <w:t xml:space="preserve">Tak  /  Nie </w:t>
            </w: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C96384" w14:paraId="4F9A724F" w14:textId="77777777" w:rsidTr="00026DE3">
        <w:trPr>
          <w:gridAfter w:val="1"/>
          <w:wAfter w:w="158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85B5C" w14:textId="77777777" w:rsidR="00C96384" w:rsidRPr="00E428B8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2.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25B93A" w14:textId="77777777" w:rsidR="00C96384" w:rsidRPr="00E428B8" w:rsidRDefault="00C96384" w:rsidP="00026DE3">
            <w:pPr>
              <w:spacing w:before="120" w:after="120"/>
              <w:ind w:left="177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W naszej działalności przestrzegamy obowiązujących przepisów prawa w obszarze ochrony środowiska, prawa pracy oraz praw człowieka.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FD9FB" w14:textId="3C1F5397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</w:rPr>
              <w:t>Tak  /  Nie</w:t>
            </w: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C96384" w14:paraId="074F0F4E" w14:textId="77777777" w:rsidTr="00026DE3">
        <w:trPr>
          <w:gridAfter w:val="1"/>
          <w:wAfter w:w="158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031EA" w14:textId="77777777" w:rsidR="00C96384" w:rsidRPr="00E428B8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3.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27C975" w14:textId="77777777" w:rsidR="00C96384" w:rsidRPr="00E428B8" w:rsidRDefault="00C96384" w:rsidP="00026DE3">
            <w:pPr>
              <w:spacing w:before="120" w:after="120"/>
              <w:ind w:left="177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W naszej działalności stosujemy obowiązujące normy w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E428B8">
              <w:rPr>
                <w:rFonts w:ascii="Calibri" w:hAnsi="Calibri" w:cs="Calibri"/>
                <w:b/>
                <w:bCs/>
              </w:rPr>
              <w:t>zakresie bezpieczeństwa i higieny pracy.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85343" w14:textId="226358FC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 Nie</w:t>
            </w: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C96384" w14:paraId="05ADA529" w14:textId="77777777" w:rsidTr="00026DE3">
        <w:trPr>
          <w:gridAfter w:val="1"/>
          <w:wAfter w:w="158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ACE44" w14:textId="77777777" w:rsidR="00C96384" w:rsidRPr="00E428B8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4.</w:t>
            </w:r>
          </w:p>
          <w:p w14:paraId="5C9809FA" w14:textId="77777777" w:rsidR="00C96384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</w:p>
          <w:p w14:paraId="4FC39EA6" w14:textId="77777777" w:rsidR="00C96384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5.</w:t>
            </w:r>
          </w:p>
          <w:p w14:paraId="1EAA368D" w14:textId="77777777" w:rsidR="00C96384" w:rsidRPr="00E428B8" w:rsidRDefault="00C96384" w:rsidP="00026DE3">
            <w:pPr>
              <w:spacing w:before="120" w:after="120"/>
              <w:ind w:left="164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6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FB7673" w14:textId="77777777" w:rsidR="00C96384" w:rsidRDefault="00C96384" w:rsidP="00026DE3">
            <w:pPr>
              <w:spacing w:before="120" w:after="120"/>
              <w:ind w:left="177"/>
              <w:rPr>
                <w:rFonts w:ascii="Calibri" w:hAnsi="Calibri" w:cs="Calibri"/>
                <w:b/>
                <w:bCs/>
              </w:rPr>
            </w:pPr>
            <w:r w:rsidRPr="673B59A7">
              <w:rPr>
                <w:rFonts w:ascii="Calibri" w:hAnsi="Calibri" w:cs="Calibri"/>
                <w:b/>
                <w:bCs/>
              </w:rPr>
              <w:t xml:space="preserve">W naszej działalności nie tolerujemy pracy niewolniczej, przymusowej oraz </w:t>
            </w:r>
            <w:r>
              <w:rPr>
                <w:rFonts w:ascii="Calibri" w:hAnsi="Calibri" w:cs="Calibri"/>
                <w:b/>
                <w:bCs/>
              </w:rPr>
              <w:t xml:space="preserve">nielegalnej </w:t>
            </w:r>
            <w:r w:rsidRPr="673B59A7">
              <w:rPr>
                <w:rFonts w:ascii="Calibri" w:hAnsi="Calibri" w:cs="Calibri"/>
                <w:b/>
                <w:bCs/>
              </w:rPr>
              <w:t>pracy dzieci.</w:t>
            </w:r>
          </w:p>
          <w:p w14:paraId="03FBC83D" w14:textId="013523C0" w:rsidR="00C96384" w:rsidRPr="00E428B8" w:rsidRDefault="00C96384" w:rsidP="00026DE3">
            <w:pPr>
              <w:spacing w:before="120" w:after="120"/>
              <w:ind w:left="177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 xml:space="preserve">Zapoznaliśmy się i akceptujemy </w:t>
            </w:r>
            <w:r>
              <w:rPr>
                <w:rFonts w:ascii="Calibri" w:hAnsi="Calibri" w:cs="Calibri"/>
                <w:b/>
                <w:bCs/>
              </w:rPr>
              <w:t>zasady</w:t>
            </w:r>
            <w:r w:rsidRPr="00E428B8">
              <w:rPr>
                <w:rFonts w:ascii="Calibri" w:hAnsi="Calibri" w:cs="Calibri"/>
                <w:b/>
                <w:bCs/>
              </w:rPr>
              <w:t xml:space="preserve"> uwzględnione w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E428B8">
              <w:rPr>
                <w:rFonts w:ascii="Calibri" w:hAnsi="Calibri" w:cs="Calibri"/>
                <w:b/>
                <w:bCs/>
              </w:rPr>
              <w:t xml:space="preserve">Kodeksie 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E428B8">
              <w:rPr>
                <w:rFonts w:ascii="Calibri" w:hAnsi="Calibri" w:cs="Calibri"/>
                <w:b/>
                <w:bCs/>
              </w:rPr>
              <w:t>ostawców KUKE</w:t>
            </w:r>
            <w:r>
              <w:rPr>
                <w:rFonts w:ascii="Calibri" w:hAnsi="Calibri" w:cs="Calibri"/>
                <w:b/>
                <w:bCs/>
              </w:rPr>
              <w:t xml:space="preserve"> Finance S.A. (</w:t>
            </w:r>
            <w:r w:rsidR="007B19DC">
              <w:rPr>
                <w:rFonts w:ascii="Calibri" w:hAnsi="Calibri" w:cs="Calibri"/>
                <w:b/>
                <w:bCs/>
              </w:rPr>
              <w:t>www.kuke-finance.pl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D70F3" w14:textId="6797CE25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 Nie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6923123A" w14:textId="77777777" w:rsidR="00C96384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</w:p>
          <w:p w14:paraId="017F24A6" w14:textId="4B4999F1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  Nie</w:t>
            </w: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C96384" w14:paraId="02A3823C" w14:textId="77777777" w:rsidTr="00026DE3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5D9DA" w14:textId="77777777" w:rsidR="00C96384" w:rsidRPr="00E428B8" w:rsidRDefault="00C96384" w:rsidP="00026DE3">
            <w:pPr>
              <w:keepNext/>
              <w:spacing w:before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lastRenderedPageBreak/>
              <w:t>WARUNKI DODATKOWE – ŚRODOWISKO</w:t>
            </w:r>
          </w:p>
        </w:tc>
      </w:tr>
      <w:tr w:rsidR="00C96384" w14:paraId="06CF6DA5" w14:textId="77777777" w:rsidTr="00026DE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997" w14:textId="77777777" w:rsidR="00C96384" w:rsidRPr="00E428B8" w:rsidRDefault="00C96384" w:rsidP="00026DE3">
            <w:pPr>
              <w:keepNext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9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C9F" w14:textId="77777777" w:rsidR="00C96384" w:rsidRPr="00E428B8" w:rsidRDefault="00C96384" w:rsidP="00026DE3">
            <w:pPr>
              <w:keepNext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Nasza organizacja posiada strategię ESG/ zrównoważonego rozwoju/ CSR</w:t>
            </w:r>
          </w:p>
        </w:tc>
      </w:tr>
      <w:tr w:rsidR="00C96384" w14:paraId="0E1FE694" w14:textId="77777777" w:rsidTr="00026DE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C69" w14:textId="77777777" w:rsidR="00C96384" w:rsidRPr="00E428B8" w:rsidRDefault="00C96384" w:rsidP="00026DE3">
            <w:pPr>
              <w:keepNext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E32" w14:textId="6C8EDB41" w:rsidR="00C96384" w:rsidRPr="00E428B8" w:rsidRDefault="00C96384" w:rsidP="007B19DC">
            <w:r w:rsidRPr="00E428B8">
              <w:t>Tak</w:t>
            </w:r>
            <w:r w:rsidR="007B19DC">
              <w:t xml:space="preserve"> / Nie</w:t>
            </w:r>
          </w:p>
          <w:p w14:paraId="7E0AAD23" w14:textId="77777777" w:rsidR="00C96384" w:rsidRPr="00E428B8" w:rsidRDefault="00C96384" w:rsidP="00026DE3">
            <w:pPr>
              <w:keepNext/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Jeśli dokument udostępniony jest na Państwa stronie</w:t>
            </w:r>
            <w:r>
              <w:rPr>
                <w:rFonts w:ascii="Calibri" w:hAnsi="Calibri" w:cs="Calibri"/>
              </w:rPr>
              <w:t xml:space="preserve"> </w:t>
            </w:r>
            <w:r w:rsidRPr="008462C3">
              <w:rPr>
                <w:rFonts w:ascii="Calibri" w:hAnsi="Calibri" w:cs="Calibri"/>
              </w:rPr>
              <w:t>www</w:t>
            </w:r>
            <w:r w:rsidRPr="00E428B8">
              <w:rPr>
                <w:rFonts w:ascii="Calibri" w:hAnsi="Calibri" w:cs="Calibri"/>
              </w:rPr>
              <w:t>, prosimy o podanie linku do dokumentu ………………………..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3E8" w14:textId="13C528B1" w:rsidR="00C96384" w:rsidRPr="00E428B8" w:rsidRDefault="00C96384" w:rsidP="00026DE3">
            <w:pPr>
              <w:keepNext/>
              <w:spacing w:before="120" w:after="120"/>
              <w:rPr>
                <w:rFonts w:ascii="Calibri" w:hAnsi="Calibri" w:cs="Calibri"/>
              </w:rPr>
            </w:pPr>
          </w:p>
        </w:tc>
      </w:tr>
      <w:tr w:rsidR="00C96384" w14:paraId="601E84EC" w14:textId="77777777" w:rsidTr="00026DE3">
        <w:tc>
          <w:tcPr>
            <w:tcW w:w="10204" w:type="dxa"/>
            <w:gridSpan w:val="13"/>
            <w:tcBorders>
              <w:top w:val="single" w:sz="4" w:space="0" w:color="auto"/>
            </w:tcBorders>
          </w:tcPr>
          <w:p w14:paraId="78DD62A6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lang w:val="pl-PL"/>
              </w:rPr>
              <w:t>Nasza organizacja prowadzi ocenę skutków działalności na następujące obszary:</w:t>
            </w:r>
          </w:p>
        </w:tc>
      </w:tr>
      <w:tr w:rsidR="00C96384" w14:paraId="75E807C6" w14:textId="77777777" w:rsidTr="00026DE3">
        <w:tc>
          <w:tcPr>
            <w:tcW w:w="549" w:type="dxa"/>
          </w:tcPr>
          <w:p w14:paraId="0DDE2D13" w14:textId="77777777" w:rsidR="00C96384" w:rsidRPr="000102C8" w:rsidRDefault="00C96384" w:rsidP="00026DE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 xml:space="preserve"> 2. </w:t>
            </w:r>
          </w:p>
        </w:tc>
        <w:tc>
          <w:tcPr>
            <w:tcW w:w="2503" w:type="dxa"/>
            <w:gridSpan w:val="3"/>
          </w:tcPr>
          <w:p w14:paraId="1F73F57D" w14:textId="77777777" w:rsidR="00C96384" w:rsidRPr="004C3ADC" w:rsidRDefault="00C96384" w:rsidP="00026DE3">
            <w:pPr>
              <w:pStyle w:val="Akapitzlist"/>
              <w:spacing w:before="120" w:after="120"/>
              <w:rPr>
                <w:rFonts w:ascii="Calibri" w:hAnsi="Calibri" w:cs="Calibri"/>
                <w:b/>
                <w:bCs/>
                <w:highlight w:val="yellow"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lang w:val="pl-PL"/>
              </w:rPr>
              <w:t xml:space="preserve">Zmiany klimatyczne </w:t>
            </w:r>
            <w:r w:rsidRPr="004C3ADC">
              <w:rPr>
                <w:rFonts w:ascii="Calibri" w:hAnsi="Calibri" w:cs="Calibri"/>
                <w:lang w:val="pl-PL"/>
              </w:rPr>
              <w:t>(</w:t>
            </w:r>
            <w:r w:rsidRPr="00885DE6">
              <w:rPr>
                <w:rFonts w:ascii="Calibri" w:hAnsi="Calibri" w:cs="Calibri"/>
                <w:lang w:val="pl-PL"/>
              </w:rPr>
              <w:t>np. weryfikacja oddziaływań związanych z rodzajem wykorzystywanej energii w operacjach własnych i w łańcuchu dostaw).</w:t>
            </w:r>
            <w:r w:rsidRPr="004C3ADC">
              <w:rPr>
                <w:rFonts w:ascii="Calibri" w:hAnsi="Calibri" w:cs="Calibri"/>
                <w:lang w:val="pl-PL"/>
              </w:rPr>
              <w:t xml:space="preserve"> </w:t>
            </w:r>
          </w:p>
        </w:tc>
        <w:tc>
          <w:tcPr>
            <w:tcW w:w="1481" w:type="dxa"/>
          </w:tcPr>
          <w:p w14:paraId="3E9D901B" w14:textId="2EFC5C78" w:rsidR="00C96384" w:rsidRDefault="00C96384" w:rsidP="00026DE3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 w:rsidR="007B19DC"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DAE3187" w14:textId="569E9499" w:rsidR="00C96384" w:rsidRPr="00E428B8" w:rsidRDefault="00C96384" w:rsidP="00026DE3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23" w:type="dxa"/>
          </w:tcPr>
          <w:p w14:paraId="5EAEDA17" w14:textId="77777777" w:rsidR="00C96384" w:rsidRPr="00E428B8" w:rsidRDefault="00C96384" w:rsidP="00026DE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651" w:type="dxa"/>
            <w:gridSpan w:val="4"/>
            <w:shd w:val="clear" w:color="auto" w:fill="auto"/>
          </w:tcPr>
          <w:p w14:paraId="74F17A38" w14:textId="4C1A55CD" w:rsidR="00C96384" w:rsidRPr="004C3ADC" w:rsidRDefault="00C96384" w:rsidP="00026DE3">
            <w:pPr>
              <w:pStyle w:val="Akapitzlist"/>
              <w:spacing w:before="120" w:after="120"/>
              <w:rPr>
                <w:rFonts w:ascii="Calibri" w:hAnsi="Calibri" w:cs="Calibri"/>
                <w:b/>
                <w:bCs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lang w:val="pl-PL"/>
              </w:rPr>
              <w:t xml:space="preserve">Bioróżnorodność </w:t>
            </w:r>
            <w:r w:rsidRPr="00885DE6">
              <w:rPr>
                <w:rFonts w:ascii="Calibri" w:hAnsi="Calibri" w:cs="Calibri"/>
                <w:lang w:val="pl-PL"/>
              </w:rPr>
              <w:t>(np. weryfikacja oddziaływań w zakresie. obszarów zniszczonych, drzewostanów, zagrożonych gatunków, retencji wodnej, zanieczyszczenia światłem).</w:t>
            </w:r>
            <w:r w:rsidRPr="004C3ADC">
              <w:rPr>
                <w:rFonts w:ascii="Calibri" w:hAnsi="Calibri" w:cs="Calibri"/>
                <w:lang w:val="pl-PL"/>
              </w:rPr>
              <w:t xml:space="preserve"> </w:t>
            </w:r>
          </w:p>
        </w:tc>
        <w:tc>
          <w:tcPr>
            <w:tcW w:w="2397" w:type="dxa"/>
            <w:gridSpan w:val="3"/>
          </w:tcPr>
          <w:p w14:paraId="3E55A000" w14:textId="363F21B1" w:rsidR="00C96384" w:rsidRPr="00E428B8" w:rsidRDefault="00C96384" w:rsidP="007B19DC">
            <w:pPr>
              <w:pStyle w:val="Akapitzlist"/>
              <w:spacing w:before="120" w:after="120"/>
              <w:ind w:hanging="679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 xml:space="preserve">Tak  //  </w:t>
            </w:r>
            <w:r w:rsidR="007B19DC">
              <w:rPr>
                <w:rFonts w:ascii="Calibri" w:hAnsi="Calibri" w:cs="Calibri"/>
              </w:rPr>
              <w:t>Tak/ Nie</w:t>
            </w:r>
          </w:p>
        </w:tc>
      </w:tr>
      <w:tr w:rsidR="00C96384" w14:paraId="06EA8B29" w14:textId="77777777" w:rsidTr="00026DE3">
        <w:tc>
          <w:tcPr>
            <w:tcW w:w="549" w:type="dxa"/>
          </w:tcPr>
          <w:p w14:paraId="617F26B9" w14:textId="62F6681F" w:rsidR="00C96384" w:rsidRPr="00E428B8" w:rsidRDefault="007B19DC" w:rsidP="00026DE3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="00C96384" w:rsidRPr="00E428B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503" w:type="dxa"/>
            <w:gridSpan w:val="3"/>
          </w:tcPr>
          <w:p w14:paraId="65FD6158" w14:textId="77777777" w:rsidR="00C96384" w:rsidRPr="004C3ADC" w:rsidRDefault="00C96384" w:rsidP="00026DE3">
            <w:pPr>
              <w:pStyle w:val="Akapitzlist"/>
              <w:spacing w:before="120" w:after="120"/>
              <w:rPr>
                <w:rFonts w:ascii="Calibri" w:hAnsi="Calibri" w:cs="Calibri"/>
                <w:b/>
                <w:bCs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lang w:val="pl-PL"/>
              </w:rPr>
              <w:t xml:space="preserve">Zanieczyszczenia </w:t>
            </w:r>
            <w:r w:rsidRPr="00885DE6">
              <w:rPr>
                <w:rFonts w:ascii="Calibri" w:hAnsi="Calibri" w:cs="Calibri"/>
                <w:lang w:val="pl-PL"/>
              </w:rPr>
              <w:t>(np. wody, powietrza, gleby).</w:t>
            </w:r>
          </w:p>
        </w:tc>
        <w:tc>
          <w:tcPr>
            <w:tcW w:w="1481" w:type="dxa"/>
          </w:tcPr>
          <w:p w14:paraId="2C54C528" w14:textId="295A8033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77942DB" w14:textId="4B1C5943" w:rsidR="00C96384" w:rsidRPr="00E428B8" w:rsidRDefault="00C96384" w:rsidP="00026DE3">
            <w:pPr>
              <w:pStyle w:val="Akapitzlist"/>
              <w:ind w:hanging="680"/>
              <w:rPr>
                <w:rFonts w:ascii="Calibri" w:hAnsi="Calibri" w:cs="Calibri"/>
              </w:rPr>
            </w:pPr>
          </w:p>
        </w:tc>
        <w:tc>
          <w:tcPr>
            <w:tcW w:w="623" w:type="dxa"/>
          </w:tcPr>
          <w:p w14:paraId="6206C1A5" w14:textId="77777777" w:rsidR="00C96384" w:rsidRPr="00E428B8" w:rsidRDefault="00C96384" w:rsidP="00026DE3">
            <w:pPr>
              <w:pStyle w:val="Akapitzlist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651" w:type="dxa"/>
            <w:gridSpan w:val="4"/>
          </w:tcPr>
          <w:p w14:paraId="383FBAF9" w14:textId="77777777" w:rsidR="00C96384" w:rsidRPr="004C3ADC" w:rsidRDefault="00C96384" w:rsidP="00026DE3">
            <w:pPr>
              <w:pStyle w:val="Akapitzlist"/>
              <w:spacing w:before="120" w:after="120"/>
              <w:rPr>
                <w:rFonts w:ascii="Calibri" w:hAnsi="Calibri" w:cs="Calibri"/>
                <w:b/>
                <w:bCs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lang w:val="pl-PL"/>
              </w:rPr>
              <w:t xml:space="preserve">Zużycie zasobów </w:t>
            </w:r>
            <w:r w:rsidRPr="004C3ADC">
              <w:rPr>
                <w:rFonts w:ascii="Calibri" w:hAnsi="Calibri" w:cs="Calibri"/>
                <w:lang w:val="pl-PL"/>
              </w:rPr>
              <w:t>( np. wody, energii oraz stosowanie rozwiązań z zakresu obiegu zamkniętego).</w:t>
            </w:r>
          </w:p>
        </w:tc>
        <w:tc>
          <w:tcPr>
            <w:tcW w:w="2397" w:type="dxa"/>
            <w:gridSpan w:val="3"/>
          </w:tcPr>
          <w:p w14:paraId="24AC7CF9" w14:textId="05B6686D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7FA4308" w14:textId="084326DD" w:rsidR="00C96384" w:rsidRPr="00E428B8" w:rsidRDefault="00C96384" w:rsidP="00026DE3">
            <w:pPr>
              <w:pStyle w:val="Akapitzlist"/>
              <w:spacing w:before="120" w:after="120"/>
              <w:ind w:hanging="679"/>
              <w:rPr>
                <w:rFonts w:ascii="Calibri" w:hAnsi="Calibri" w:cs="Calibri"/>
              </w:rPr>
            </w:pPr>
          </w:p>
        </w:tc>
      </w:tr>
      <w:tr w:rsidR="00C96384" w14:paraId="60D07381" w14:textId="77777777" w:rsidTr="00026DE3">
        <w:tc>
          <w:tcPr>
            <w:tcW w:w="549" w:type="dxa"/>
          </w:tcPr>
          <w:p w14:paraId="6EE96408" w14:textId="4422ECF7" w:rsidR="00C96384" w:rsidRPr="00E428B8" w:rsidRDefault="007B19DC" w:rsidP="00026DE3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C96384" w:rsidRPr="00E428B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245" w:type="dxa"/>
            <w:gridSpan w:val="8"/>
          </w:tcPr>
          <w:p w14:paraId="0AAF7355" w14:textId="77777777" w:rsidR="00C96384" w:rsidRPr="00E428B8" w:rsidRDefault="00C96384" w:rsidP="00026DE3">
            <w:pPr>
              <w:keepNext/>
              <w:spacing w:before="120" w:after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  <w:b/>
                <w:bCs/>
              </w:rPr>
              <w:t>W naszej organizacji prowadzimy kalkulację śladu węglowego</w:t>
            </w:r>
          </w:p>
        </w:tc>
        <w:tc>
          <w:tcPr>
            <w:tcW w:w="2410" w:type="dxa"/>
            <w:gridSpan w:val="4"/>
          </w:tcPr>
          <w:p w14:paraId="011FEC87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1AEFA97" w14:textId="41D0C4EF" w:rsidR="00C96384" w:rsidRPr="00E428B8" w:rsidRDefault="00C96384" w:rsidP="00026DE3">
            <w:pPr>
              <w:keepNext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C96384" w14:paraId="1F907E01" w14:textId="77777777" w:rsidTr="00026DE3">
        <w:trPr>
          <w:trHeight w:val="780"/>
        </w:trPr>
        <w:tc>
          <w:tcPr>
            <w:tcW w:w="549" w:type="dxa"/>
            <w:vMerge w:val="restart"/>
          </w:tcPr>
          <w:p w14:paraId="37EC176C" w14:textId="77777777" w:rsidR="00C96384" w:rsidRPr="00E428B8" w:rsidRDefault="00C96384" w:rsidP="00026DE3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55" w:type="dxa"/>
            <w:gridSpan w:val="12"/>
          </w:tcPr>
          <w:p w14:paraId="774B51DD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  <w:r w:rsidRPr="004C3ADC">
              <w:rPr>
                <w:rFonts w:ascii="Calibri" w:hAnsi="Calibri" w:cs="Calibri"/>
                <w:lang w:val="pl-PL"/>
              </w:rPr>
              <w:t xml:space="preserve">Jeśli prowadzona jest kalkulacja zgodne z GHG </w:t>
            </w:r>
            <w:proofErr w:type="spellStart"/>
            <w:r w:rsidRPr="004C3ADC">
              <w:rPr>
                <w:rFonts w:ascii="Calibri" w:hAnsi="Calibri" w:cs="Calibri"/>
                <w:lang w:val="pl-PL"/>
              </w:rPr>
              <w:t>Protocol</w:t>
            </w:r>
            <w:proofErr w:type="spellEnd"/>
            <w:r w:rsidRPr="004C3ADC">
              <w:rPr>
                <w:rFonts w:ascii="Calibri" w:hAnsi="Calibri" w:cs="Calibri"/>
                <w:lang w:val="pl-PL"/>
              </w:rPr>
              <w:t>, prosimy o wskazanie zakresów (1, 2, 3), w których przebiega kalkulacja</w:t>
            </w:r>
          </w:p>
        </w:tc>
      </w:tr>
      <w:tr w:rsidR="00C96384" w14:paraId="3D74C8EF" w14:textId="77777777" w:rsidTr="00026DE3">
        <w:trPr>
          <w:trHeight w:val="780"/>
        </w:trPr>
        <w:tc>
          <w:tcPr>
            <w:tcW w:w="549" w:type="dxa"/>
            <w:vMerge/>
          </w:tcPr>
          <w:p w14:paraId="053EA371" w14:textId="77777777" w:rsidR="00C96384" w:rsidRPr="00E428B8" w:rsidRDefault="00C96384" w:rsidP="00026DE3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8" w:type="dxa"/>
            <w:gridSpan w:val="2"/>
          </w:tcPr>
          <w:p w14:paraId="4F10C692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348" w:type="dxa"/>
            <w:gridSpan w:val="4"/>
          </w:tcPr>
          <w:p w14:paraId="519EA26F" w14:textId="77777777" w:rsidR="00C96384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919B9" wp14:editId="696C9C3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86995</wp:posOffset>
                      </wp:positionV>
                      <wp:extent cx="914400" cy="219075"/>
                      <wp:effectExtent l="0" t="0" r="17780" b="28575"/>
                      <wp:wrapNone/>
                      <wp:docPr id="1934829788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A0E24F" w14:textId="77777777" w:rsidR="00C96384" w:rsidRDefault="00C96384" w:rsidP="00C9638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919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58.15pt;margin-top:6.85pt;width:1in;height:17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" fillcolor="window" strokeweight=".5pt">
                      <v:textbox>
                        <w:txbxContent>
                          <w:p w14:paraId="1DA0E24F" w14:textId="77777777" w:rsidR="00C96384" w:rsidRDefault="00C96384" w:rsidP="00C9638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</w:rPr>
              <w:t>Zakres</w:t>
            </w:r>
            <w:proofErr w:type="spellEnd"/>
            <w:r>
              <w:rPr>
                <w:rFonts w:ascii="Calibri" w:hAnsi="Calibri" w:cs="Calibri"/>
              </w:rPr>
              <w:t xml:space="preserve"> 1</w:t>
            </w:r>
          </w:p>
          <w:p w14:paraId="4DCA5C88" w14:textId="0AE9935B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"/>
          </w:tcPr>
          <w:p w14:paraId="674CAFEF" w14:textId="77777777" w:rsidR="00C96384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7A78" wp14:editId="61B3FF9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73660</wp:posOffset>
                      </wp:positionV>
                      <wp:extent cx="914400" cy="228600"/>
                      <wp:effectExtent l="0" t="0" r="17780" b="19050"/>
                      <wp:wrapNone/>
                      <wp:docPr id="2131157836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8C6BC" w14:textId="77777777" w:rsidR="00C96384" w:rsidRDefault="00C96384" w:rsidP="00C9638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17A78" id="_x0000_s1027" type="#_x0000_t202" style="position:absolute;left:0;text-align:left;margin-left:46.8pt;margin-top:5.8pt;width:1in;height:1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" fillcolor="window" strokeweight=".5pt">
                      <v:textbox>
                        <w:txbxContent>
                          <w:p w14:paraId="3F68C6BC" w14:textId="77777777" w:rsidR="00C96384" w:rsidRDefault="00C96384" w:rsidP="00C9638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</w:rPr>
              <w:t>Zakres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  <w:p w14:paraId="04065E90" w14:textId="3DC6B272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gridSpan w:val="4"/>
          </w:tcPr>
          <w:p w14:paraId="03665BA9" w14:textId="77777777" w:rsidR="00C96384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063CC" wp14:editId="79E1683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90805</wp:posOffset>
                      </wp:positionV>
                      <wp:extent cx="914400" cy="219075"/>
                      <wp:effectExtent l="0" t="0" r="17780" b="28575"/>
                      <wp:wrapNone/>
                      <wp:docPr id="82551822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B60438" w14:textId="77777777" w:rsidR="00C96384" w:rsidRDefault="00C96384" w:rsidP="00C9638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63CC" id="_x0000_s1028" type="#_x0000_t202" style="position:absolute;left:0;text-align:left;margin-left:50.2pt;margin-top:7.15pt;width:1in;height:17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" fillcolor="window" strokeweight=".5pt">
                      <v:textbox>
                        <w:txbxContent>
                          <w:p w14:paraId="6EB60438" w14:textId="77777777" w:rsidR="00C96384" w:rsidRDefault="00C96384" w:rsidP="00C9638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</w:rPr>
              <w:t>Zakres</w:t>
            </w:r>
            <w:proofErr w:type="spellEnd"/>
            <w:r>
              <w:rPr>
                <w:rFonts w:ascii="Calibri" w:hAnsi="Calibri" w:cs="Calibri"/>
              </w:rPr>
              <w:t xml:space="preserve"> 3</w:t>
            </w:r>
          </w:p>
          <w:p w14:paraId="08D70F5B" w14:textId="0AB89596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96384" w14:paraId="3470B1A8" w14:textId="77777777" w:rsidTr="00026DE3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D5F7A" w14:textId="77777777" w:rsidR="00C96384" w:rsidRPr="00E428B8" w:rsidRDefault="00C96384" w:rsidP="00026DE3">
            <w:pPr>
              <w:pStyle w:val="Akapitzlist"/>
              <w:spacing w:before="120"/>
              <w:jc w:val="both"/>
              <w:rPr>
                <w:rFonts w:ascii="Calibri" w:hAnsi="Calibri" w:cs="Calibri"/>
              </w:rPr>
            </w:pPr>
          </w:p>
          <w:p w14:paraId="67549F50" w14:textId="77777777" w:rsidR="00C96384" w:rsidRPr="00E428B8" w:rsidRDefault="00C96384" w:rsidP="00026DE3">
            <w:pPr>
              <w:pStyle w:val="Akapitzlist"/>
              <w:spacing w:before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 xml:space="preserve">WARUNKI DODATKOWE </w:t>
            </w:r>
            <w:r>
              <w:rPr>
                <w:rFonts w:ascii="Calibri" w:hAnsi="Calibri" w:cs="Calibri"/>
              </w:rPr>
              <w:t>–</w:t>
            </w:r>
            <w:r w:rsidRPr="00E428B8">
              <w:rPr>
                <w:rFonts w:ascii="Calibri" w:hAnsi="Calibri" w:cs="Calibri"/>
              </w:rPr>
              <w:t xml:space="preserve"> SPOŁECZEŃSTWO</w:t>
            </w:r>
          </w:p>
        </w:tc>
      </w:tr>
      <w:tr w:rsidR="00C96384" w14:paraId="0342ED35" w14:textId="77777777" w:rsidTr="00026DE3">
        <w:tc>
          <w:tcPr>
            <w:tcW w:w="598" w:type="dxa"/>
            <w:gridSpan w:val="2"/>
            <w:tcBorders>
              <w:top w:val="single" w:sz="4" w:space="0" w:color="auto"/>
            </w:tcBorders>
          </w:tcPr>
          <w:p w14:paraId="625C3B97" w14:textId="3A6C894A" w:rsidR="00C96384" w:rsidRPr="00E428B8" w:rsidRDefault="007B19DC" w:rsidP="00026DE3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C96384" w:rsidRPr="00E428B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209" w:type="dxa"/>
            <w:gridSpan w:val="8"/>
            <w:tcBorders>
              <w:top w:val="single" w:sz="4" w:space="0" w:color="auto"/>
            </w:tcBorders>
          </w:tcPr>
          <w:p w14:paraId="07670D97" w14:textId="77777777" w:rsidR="00C96384" w:rsidRPr="004C3ADC" w:rsidRDefault="00C96384" w:rsidP="00026DE3">
            <w:pPr>
              <w:pStyle w:val="Akapitzlist"/>
              <w:spacing w:before="120" w:after="120"/>
              <w:rPr>
                <w:rFonts w:ascii="Calibri" w:hAnsi="Calibri" w:cs="Calibri"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lang w:val="pl-PL"/>
              </w:rPr>
              <w:t xml:space="preserve">W naszej organizacji posiadamy i respektujemy zasady oraz procedury chroniące pracowników przed </w:t>
            </w:r>
            <w:proofErr w:type="spellStart"/>
            <w:r w:rsidRPr="004C3ADC">
              <w:rPr>
                <w:rFonts w:ascii="Calibri" w:hAnsi="Calibri" w:cs="Calibri"/>
                <w:b/>
                <w:bCs/>
                <w:lang w:val="pl-PL"/>
              </w:rPr>
              <w:t>mobbingiem</w:t>
            </w:r>
            <w:proofErr w:type="spellEnd"/>
            <w:r w:rsidRPr="004C3ADC">
              <w:rPr>
                <w:rFonts w:ascii="Calibri" w:hAnsi="Calibri" w:cs="Calibri"/>
                <w:b/>
                <w:bCs/>
                <w:lang w:val="pl-PL"/>
              </w:rPr>
              <w:t xml:space="preserve"> i dyskryminacją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14:paraId="1464C3CD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BB89542" w14:textId="6980FC87" w:rsidR="00C96384" w:rsidRPr="00E428B8" w:rsidRDefault="00C96384" w:rsidP="00026DE3">
            <w:pPr>
              <w:pStyle w:val="Akapitzlist"/>
              <w:spacing w:before="120" w:after="120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  <w:tr w:rsidR="00C96384" w14:paraId="0C16E2F7" w14:textId="77777777" w:rsidTr="00026DE3">
        <w:tc>
          <w:tcPr>
            <w:tcW w:w="598" w:type="dxa"/>
            <w:gridSpan w:val="2"/>
          </w:tcPr>
          <w:p w14:paraId="3992B0C5" w14:textId="34FA4CDC" w:rsidR="00C96384" w:rsidRPr="00E428B8" w:rsidRDefault="007B19DC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C96384" w:rsidRPr="00E428B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209" w:type="dxa"/>
            <w:gridSpan w:val="8"/>
          </w:tcPr>
          <w:p w14:paraId="4B9436FB" w14:textId="77777777" w:rsidR="00C96384" w:rsidRPr="00E428B8" w:rsidRDefault="00C96384" w:rsidP="00026DE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>W naszej organizacji respektujemy prawo pracowników do zrzeszania się</w:t>
            </w:r>
          </w:p>
        </w:tc>
        <w:tc>
          <w:tcPr>
            <w:tcW w:w="2397" w:type="dxa"/>
            <w:gridSpan w:val="3"/>
          </w:tcPr>
          <w:p w14:paraId="5268795E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464D79" w14:textId="78B85381" w:rsidR="00C96384" w:rsidRPr="00E428B8" w:rsidRDefault="00C96384" w:rsidP="00026DE3">
            <w:pPr>
              <w:pStyle w:val="Akapitzlist"/>
              <w:spacing w:before="120" w:after="120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  <w:tr w:rsidR="00C96384" w14:paraId="6A18E323" w14:textId="77777777" w:rsidTr="00026DE3">
        <w:tc>
          <w:tcPr>
            <w:tcW w:w="598" w:type="dxa"/>
            <w:gridSpan w:val="2"/>
          </w:tcPr>
          <w:p w14:paraId="650DE68F" w14:textId="5AEA4C61" w:rsidR="00C96384" w:rsidRPr="00E428B8" w:rsidRDefault="007B19DC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  <w:r w:rsidR="00C96384" w:rsidRPr="00E428B8">
              <w:rPr>
                <w:rFonts w:ascii="Calibri" w:hAnsi="Calibri" w:cs="Calibri"/>
                <w:b/>
                <w:bCs/>
              </w:rPr>
              <w:t xml:space="preserve">. </w:t>
            </w:r>
          </w:p>
        </w:tc>
        <w:tc>
          <w:tcPr>
            <w:tcW w:w="7209" w:type="dxa"/>
            <w:gridSpan w:val="8"/>
          </w:tcPr>
          <w:p w14:paraId="6152EB11" w14:textId="77777777" w:rsidR="00C96384" w:rsidRDefault="00C96384" w:rsidP="00026DE3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  <w:b/>
                <w:bCs/>
              </w:rPr>
              <w:t>W naszej organizacji znamy i respektujemy międzynarodowe zasady i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E428B8">
              <w:rPr>
                <w:rFonts w:ascii="Calibri" w:hAnsi="Calibri" w:cs="Calibri"/>
                <w:b/>
                <w:bCs/>
              </w:rPr>
              <w:t xml:space="preserve">standardy z zakresu praw człowieka </w:t>
            </w:r>
            <w:r w:rsidRPr="00E428B8">
              <w:rPr>
                <w:rFonts w:ascii="Calibri" w:hAnsi="Calibri" w:cs="Calibri"/>
              </w:rPr>
              <w:t>w tym</w:t>
            </w:r>
            <w:r>
              <w:rPr>
                <w:rFonts w:ascii="Calibri" w:hAnsi="Calibri" w:cs="Calibri"/>
              </w:rPr>
              <w:t>:</w:t>
            </w:r>
          </w:p>
          <w:p w14:paraId="4510D353" w14:textId="77777777" w:rsidR="00C96384" w:rsidRPr="000102C8" w:rsidRDefault="00C96384" w:rsidP="00C96384">
            <w:pPr>
              <w:pStyle w:val="Akapitzlist"/>
              <w:widowControl/>
              <w:numPr>
                <w:ilvl w:val="0"/>
                <w:numId w:val="4"/>
              </w:numPr>
              <w:spacing w:before="120" w:after="120"/>
              <w:ind w:left="289" w:hanging="284"/>
              <w:contextualSpacing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0102C8">
              <w:rPr>
                <w:rFonts w:ascii="Calibri" w:hAnsi="Calibri" w:cs="Calibri"/>
                <w:color w:val="000000" w:themeColor="text1"/>
              </w:rPr>
              <w:t>Powszechna</w:t>
            </w:r>
            <w:proofErr w:type="spellEnd"/>
            <w:r w:rsidRPr="000102C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0102C8">
              <w:rPr>
                <w:rFonts w:ascii="Calibri" w:hAnsi="Calibri" w:cs="Calibri"/>
                <w:color w:val="000000" w:themeColor="text1"/>
              </w:rPr>
              <w:t>Deklaracja</w:t>
            </w:r>
            <w:proofErr w:type="spellEnd"/>
            <w:r w:rsidRPr="000102C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0102C8">
              <w:rPr>
                <w:rFonts w:ascii="Calibri" w:hAnsi="Calibri" w:cs="Calibri"/>
                <w:color w:val="000000" w:themeColor="text1"/>
              </w:rPr>
              <w:t>Praw</w:t>
            </w:r>
            <w:proofErr w:type="spellEnd"/>
            <w:r w:rsidRPr="000102C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0102C8">
              <w:rPr>
                <w:rFonts w:ascii="Calibri" w:hAnsi="Calibri" w:cs="Calibri"/>
                <w:color w:val="000000" w:themeColor="text1"/>
              </w:rPr>
              <w:t>Człowieka</w:t>
            </w:r>
            <w:proofErr w:type="spellEnd"/>
            <w:r w:rsidRPr="000102C8">
              <w:rPr>
                <w:rFonts w:ascii="Calibri" w:hAnsi="Calibri" w:cs="Calibri"/>
                <w:color w:val="000000" w:themeColor="text1"/>
              </w:rPr>
              <w:t xml:space="preserve">, </w:t>
            </w:r>
          </w:p>
          <w:p w14:paraId="3188036D" w14:textId="77777777" w:rsidR="00C96384" w:rsidRPr="004C3ADC" w:rsidRDefault="00C96384" w:rsidP="00C96384">
            <w:pPr>
              <w:pStyle w:val="Akapitzlist"/>
              <w:widowControl/>
              <w:numPr>
                <w:ilvl w:val="0"/>
                <w:numId w:val="4"/>
              </w:numPr>
              <w:spacing w:before="120" w:after="120"/>
              <w:ind w:left="289" w:hanging="284"/>
              <w:contextualSpacing/>
              <w:rPr>
                <w:rFonts w:ascii="Calibri" w:hAnsi="Calibri" w:cs="Calibri"/>
                <w:color w:val="000000" w:themeColor="text1"/>
                <w:lang w:val="pl-PL"/>
              </w:rPr>
            </w:pPr>
            <w:r w:rsidRPr="004C3ADC">
              <w:rPr>
                <w:rFonts w:ascii="Calibri" w:hAnsi="Calibri" w:cs="Calibri"/>
                <w:color w:val="000000" w:themeColor="text1"/>
                <w:lang w:val="pl-PL"/>
              </w:rPr>
              <w:t>Wytyczne OECD dla przedsiębiorstw wielonarodowych,</w:t>
            </w:r>
          </w:p>
          <w:p w14:paraId="49F83221" w14:textId="77777777" w:rsidR="00C96384" w:rsidRPr="004C3ADC" w:rsidRDefault="00C96384" w:rsidP="00C96384">
            <w:pPr>
              <w:pStyle w:val="Akapitzlist"/>
              <w:widowControl/>
              <w:numPr>
                <w:ilvl w:val="0"/>
                <w:numId w:val="4"/>
              </w:numPr>
              <w:spacing w:before="120" w:after="120"/>
              <w:ind w:left="289" w:hanging="284"/>
              <w:contextualSpacing/>
              <w:rPr>
                <w:rFonts w:ascii="Calibri" w:hAnsi="Calibri" w:cs="Calibri"/>
                <w:color w:val="000000" w:themeColor="text1"/>
                <w:lang w:val="pl-PL"/>
              </w:rPr>
            </w:pPr>
            <w:r w:rsidRPr="004C3ADC">
              <w:rPr>
                <w:rFonts w:ascii="Calibri" w:hAnsi="Calibri" w:cs="Calibri"/>
                <w:color w:val="000000" w:themeColor="text1"/>
                <w:lang w:val="pl-PL"/>
              </w:rPr>
              <w:t xml:space="preserve">Wytyczne ONZ dotyczące biznesu i praw człowieka, </w:t>
            </w:r>
          </w:p>
          <w:p w14:paraId="51A80B68" w14:textId="77777777" w:rsidR="00C96384" w:rsidRPr="004C3ADC" w:rsidRDefault="00C96384" w:rsidP="00C96384">
            <w:pPr>
              <w:pStyle w:val="Akapitzlist"/>
              <w:widowControl/>
              <w:numPr>
                <w:ilvl w:val="0"/>
                <w:numId w:val="4"/>
              </w:numPr>
              <w:spacing w:before="120" w:after="120"/>
              <w:ind w:left="289" w:hanging="284"/>
              <w:contextualSpacing/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</w:pPr>
            <w:r w:rsidRPr="004C3ADC">
              <w:rPr>
                <w:rFonts w:ascii="Calibri" w:hAnsi="Calibri" w:cs="Calibri"/>
                <w:color w:val="000000" w:themeColor="text1"/>
                <w:lang w:val="pl-PL"/>
              </w:rPr>
              <w:lastRenderedPageBreak/>
              <w:t>Deklaracja Międzynarodowej Organizacji Pracy dotyczącej podstawowych zasad i praw w pracy).</w:t>
            </w:r>
          </w:p>
        </w:tc>
        <w:tc>
          <w:tcPr>
            <w:tcW w:w="2397" w:type="dxa"/>
            <w:gridSpan w:val="3"/>
          </w:tcPr>
          <w:p w14:paraId="11417F08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lastRenderedPageBreak/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F9534D7" w14:textId="0D04EE95" w:rsidR="00C96384" w:rsidRPr="00E428B8" w:rsidRDefault="00C96384" w:rsidP="00026DE3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C96384" w14:paraId="3B72766F" w14:textId="77777777" w:rsidTr="00026DE3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E970C" w14:textId="77777777" w:rsidR="00C96384" w:rsidRPr="00E428B8" w:rsidRDefault="00C96384" w:rsidP="00026DE3">
            <w:pPr>
              <w:pStyle w:val="Akapitzlist"/>
              <w:spacing w:before="120"/>
              <w:jc w:val="both"/>
              <w:rPr>
                <w:rFonts w:ascii="Calibri" w:hAnsi="Calibri" w:cs="Calibri"/>
              </w:rPr>
            </w:pPr>
          </w:p>
          <w:p w14:paraId="2B857F54" w14:textId="77777777" w:rsidR="00C96384" w:rsidRPr="00E428B8" w:rsidRDefault="00C96384" w:rsidP="00026DE3">
            <w:pPr>
              <w:pStyle w:val="Akapitzlist"/>
              <w:spacing w:before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 xml:space="preserve">WARUNKI DODATKOWE </w:t>
            </w:r>
            <w:r>
              <w:rPr>
                <w:rFonts w:ascii="Calibri" w:hAnsi="Calibri" w:cs="Calibri"/>
              </w:rPr>
              <w:t>–</w:t>
            </w:r>
            <w:r w:rsidRPr="00E428B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ŁAD KORPORACYJNY</w:t>
            </w:r>
          </w:p>
        </w:tc>
      </w:tr>
      <w:tr w:rsidR="00C96384" w14:paraId="234E525E" w14:textId="77777777" w:rsidTr="00026DE3">
        <w:tc>
          <w:tcPr>
            <w:tcW w:w="598" w:type="dxa"/>
            <w:gridSpan w:val="2"/>
            <w:tcBorders>
              <w:top w:val="single" w:sz="4" w:space="0" w:color="auto"/>
            </w:tcBorders>
          </w:tcPr>
          <w:p w14:paraId="31364DA7" w14:textId="6000BB7A" w:rsidR="00C96384" w:rsidRPr="00E428B8" w:rsidRDefault="007B19DC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  <w:r w:rsidR="00C96384" w:rsidRPr="00E428B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209" w:type="dxa"/>
            <w:gridSpan w:val="8"/>
            <w:tcBorders>
              <w:top w:val="single" w:sz="4" w:space="0" w:color="auto"/>
            </w:tcBorders>
          </w:tcPr>
          <w:p w14:paraId="0B4DC488" w14:textId="77777777" w:rsidR="00C96384" w:rsidRPr="00E428B8" w:rsidRDefault="00C96384" w:rsidP="00026DE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E428B8">
              <w:rPr>
                <w:rFonts w:ascii="Calibri" w:hAnsi="Calibri" w:cs="Calibri"/>
                <w:b/>
                <w:bCs/>
              </w:rPr>
              <w:t xml:space="preserve">W naszej organizacji posiadamy </w:t>
            </w:r>
            <w:r>
              <w:rPr>
                <w:rFonts w:ascii="Calibri" w:hAnsi="Calibri" w:cs="Calibri"/>
                <w:b/>
                <w:bCs/>
              </w:rPr>
              <w:t xml:space="preserve">i respektujemy </w:t>
            </w:r>
            <w:r w:rsidRPr="00E428B8">
              <w:rPr>
                <w:rFonts w:ascii="Calibri" w:hAnsi="Calibri" w:cs="Calibri"/>
                <w:b/>
                <w:bCs/>
              </w:rPr>
              <w:t xml:space="preserve">zasady antykorupcyjne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14:paraId="30D1319A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4837C8E" w14:textId="3DF9BCEA" w:rsidR="00C96384" w:rsidRPr="00E428B8" w:rsidRDefault="00C96384" w:rsidP="00026DE3">
            <w:pPr>
              <w:spacing w:before="120" w:after="120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  <w:tr w:rsidR="00C96384" w14:paraId="701CE7CA" w14:textId="77777777" w:rsidTr="00026DE3">
        <w:tc>
          <w:tcPr>
            <w:tcW w:w="598" w:type="dxa"/>
            <w:gridSpan w:val="2"/>
          </w:tcPr>
          <w:p w14:paraId="0EBAA084" w14:textId="48FD9923" w:rsidR="00C96384" w:rsidRPr="00E428B8" w:rsidRDefault="007B19DC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7196" w:type="dxa"/>
            <w:gridSpan w:val="7"/>
          </w:tcPr>
          <w:p w14:paraId="28AC9C8E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  <w:r w:rsidRPr="004C3ADC">
              <w:rPr>
                <w:rFonts w:ascii="Calibri" w:hAnsi="Calibri" w:cs="Calibri"/>
                <w:b/>
                <w:bCs/>
                <w:color w:val="000000" w:themeColor="text1"/>
                <w:lang w:val="pl-PL"/>
              </w:rPr>
              <w:t>W naszej organizacji posiadamy i respektujemy kodeks etyki</w:t>
            </w:r>
          </w:p>
        </w:tc>
        <w:tc>
          <w:tcPr>
            <w:tcW w:w="2410" w:type="dxa"/>
            <w:gridSpan w:val="4"/>
          </w:tcPr>
          <w:p w14:paraId="213CDDE9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74D009A" w14:textId="6468BD8E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C96384" w14:paraId="15DD5A31" w14:textId="77777777" w:rsidTr="00026DE3">
        <w:tc>
          <w:tcPr>
            <w:tcW w:w="598" w:type="dxa"/>
            <w:gridSpan w:val="2"/>
          </w:tcPr>
          <w:p w14:paraId="1FF51F81" w14:textId="77777777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96" w:type="dxa"/>
            <w:gridSpan w:val="7"/>
          </w:tcPr>
          <w:p w14:paraId="19C659BA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  <w:r w:rsidRPr="004C3ADC">
              <w:rPr>
                <w:rFonts w:ascii="Calibri" w:hAnsi="Calibri" w:cs="Calibri"/>
                <w:lang w:val="pl-PL"/>
              </w:rPr>
              <w:t>Jeśli dokument udostępniony jest na Państwa stronie www, prosimy o podanie linku do dokumentu ……………………………….</w:t>
            </w:r>
          </w:p>
        </w:tc>
        <w:tc>
          <w:tcPr>
            <w:tcW w:w="2410" w:type="dxa"/>
            <w:gridSpan w:val="4"/>
          </w:tcPr>
          <w:p w14:paraId="696D0172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C96384" w14:paraId="0EB5E5DB" w14:textId="77777777" w:rsidTr="00026DE3">
        <w:tc>
          <w:tcPr>
            <w:tcW w:w="598" w:type="dxa"/>
            <w:gridSpan w:val="2"/>
          </w:tcPr>
          <w:p w14:paraId="67D9D33A" w14:textId="04D36C98" w:rsidR="00C96384" w:rsidRPr="00E428B8" w:rsidRDefault="007B19DC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="00C96384" w:rsidRPr="00E428B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196" w:type="dxa"/>
            <w:gridSpan w:val="7"/>
          </w:tcPr>
          <w:p w14:paraId="2A895893" w14:textId="77777777" w:rsidR="00C96384" w:rsidRPr="00E428B8" w:rsidRDefault="00C96384" w:rsidP="00026DE3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  <w:b/>
                <w:bCs/>
              </w:rPr>
              <w:t xml:space="preserve">W naszej organizacji posiadamy </w:t>
            </w:r>
            <w:r>
              <w:rPr>
                <w:rFonts w:ascii="Calibri" w:hAnsi="Calibri" w:cs="Calibri"/>
                <w:b/>
                <w:bCs/>
              </w:rPr>
              <w:t xml:space="preserve">i stosujemy </w:t>
            </w:r>
            <w:r w:rsidRPr="00E428B8">
              <w:rPr>
                <w:rFonts w:ascii="Calibri" w:hAnsi="Calibri" w:cs="Calibri"/>
                <w:b/>
                <w:bCs/>
              </w:rPr>
              <w:t xml:space="preserve">politykę </w:t>
            </w:r>
            <w:r>
              <w:rPr>
                <w:rFonts w:ascii="Calibri" w:hAnsi="Calibri" w:cs="Calibri"/>
                <w:b/>
                <w:bCs/>
              </w:rPr>
              <w:t xml:space="preserve">wobec </w:t>
            </w:r>
            <w:r w:rsidRPr="00E428B8">
              <w:rPr>
                <w:rFonts w:ascii="Calibri" w:hAnsi="Calibri" w:cs="Calibri"/>
                <w:b/>
                <w:bCs/>
              </w:rPr>
              <w:t>dostawców</w:t>
            </w:r>
          </w:p>
        </w:tc>
        <w:tc>
          <w:tcPr>
            <w:tcW w:w="2410" w:type="dxa"/>
            <w:gridSpan w:val="4"/>
          </w:tcPr>
          <w:p w14:paraId="77D88106" w14:textId="77777777" w:rsidR="007B19DC" w:rsidRDefault="007B19DC" w:rsidP="007B19DC">
            <w:pPr>
              <w:spacing w:before="120" w:after="120"/>
              <w:rPr>
                <w:rFonts w:ascii="Calibri" w:hAnsi="Calibri" w:cs="Calibri"/>
              </w:rPr>
            </w:pPr>
            <w:r w:rsidRPr="00E428B8">
              <w:rPr>
                <w:rFonts w:ascii="Calibri" w:hAnsi="Calibri" w:cs="Calibri"/>
              </w:rPr>
              <w:t>Tak  /</w:t>
            </w:r>
            <w:r>
              <w:rPr>
                <w:rFonts w:ascii="Calibri" w:hAnsi="Calibri" w:cs="Calibri"/>
              </w:rPr>
              <w:t xml:space="preserve"> </w:t>
            </w:r>
            <w:r w:rsidRPr="00E428B8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52A3166" w14:textId="3719E7A5" w:rsidR="00C96384" w:rsidRPr="00E428B8" w:rsidRDefault="00C96384" w:rsidP="00026DE3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C96384" w14:paraId="45547028" w14:textId="77777777" w:rsidTr="00026DE3">
        <w:tc>
          <w:tcPr>
            <w:tcW w:w="598" w:type="dxa"/>
            <w:gridSpan w:val="2"/>
          </w:tcPr>
          <w:p w14:paraId="733FC731" w14:textId="77777777" w:rsidR="00C96384" w:rsidRPr="00E428B8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96" w:type="dxa"/>
            <w:gridSpan w:val="7"/>
          </w:tcPr>
          <w:p w14:paraId="70C98B53" w14:textId="77777777" w:rsidR="00C96384" w:rsidRPr="004C3ADC" w:rsidRDefault="00C96384" w:rsidP="00026DE3">
            <w:pPr>
              <w:pStyle w:val="Akapitzlist"/>
              <w:spacing w:before="120" w:after="120"/>
              <w:jc w:val="both"/>
              <w:rPr>
                <w:rFonts w:ascii="Calibri" w:hAnsi="Calibri" w:cs="Calibri"/>
                <w:lang w:val="pl-PL"/>
              </w:rPr>
            </w:pPr>
            <w:r w:rsidRPr="004C3ADC">
              <w:rPr>
                <w:rFonts w:ascii="Calibri" w:hAnsi="Calibri" w:cs="Calibri"/>
                <w:lang w:val="pl-PL"/>
              </w:rPr>
              <w:t>Jeśli dokument udostępniony jest na Państwa stronie www, prosimy o podanie linku do dokumentu ……………………………….</w:t>
            </w:r>
          </w:p>
        </w:tc>
        <w:tc>
          <w:tcPr>
            <w:tcW w:w="2410" w:type="dxa"/>
            <w:gridSpan w:val="4"/>
          </w:tcPr>
          <w:p w14:paraId="7EF2D7F9" w14:textId="77777777" w:rsidR="00C96384" w:rsidRPr="00E428B8" w:rsidRDefault="00C96384" w:rsidP="00026DE3">
            <w:pPr>
              <w:spacing w:before="120" w:after="120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</w:tbl>
    <w:p w14:paraId="535F7C62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</w:p>
    <w:p w14:paraId="11338AE1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Data:........................................</w:t>
      </w:r>
    </w:p>
    <w:p w14:paraId="016393F6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Nazwa dostawcy:........................................</w:t>
      </w:r>
    </w:p>
    <w:p w14:paraId="642FFD03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Oświadczamy, że w naszej firmie zatrudnionych jest mniej niż 10 osób/ 10 lub więcej osób*.</w:t>
      </w:r>
    </w:p>
    <w:p w14:paraId="200A4238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Imię i nazwisko osoby reprezentującej dostawcę:........................................</w:t>
      </w:r>
    </w:p>
    <w:p w14:paraId="449B3363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Stanowisko osoby reprezentującej dostawcę:........................................</w:t>
      </w:r>
    </w:p>
    <w:p w14:paraId="110F3D07" w14:textId="77777777" w:rsidR="00C96384" w:rsidRPr="004C3ADC" w:rsidRDefault="00C96384" w:rsidP="00C96384">
      <w:pPr>
        <w:pStyle w:val="Akapitzlist"/>
        <w:spacing w:before="120" w:after="120"/>
        <w:ind w:left="284" w:hanging="284"/>
        <w:jc w:val="both"/>
        <w:rPr>
          <w:rFonts w:ascii="Calibri" w:hAnsi="Calibri" w:cs="Calibri"/>
          <w:lang w:val="pl-PL"/>
        </w:rPr>
      </w:pPr>
      <w:r w:rsidRPr="004C3ADC">
        <w:rPr>
          <w:rFonts w:ascii="Calibri" w:hAnsi="Calibri" w:cs="Calibri"/>
          <w:lang w:val="pl-PL"/>
        </w:rPr>
        <w:t>Podpis: ……………………………………………………………………..</w:t>
      </w:r>
    </w:p>
    <w:p w14:paraId="10A4E3C7" w14:textId="0A9742C1" w:rsidR="00C96384" w:rsidRPr="004C3ADC" w:rsidRDefault="00C96384" w:rsidP="00C96384">
      <w:pPr>
        <w:pStyle w:val="Akapitzlist"/>
        <w:spacing w:before="120" w:after="120"/>
        <w:jc w:val="both"/>
        <w:rPr>
          <w:rFonts w:ascii="Calibri" w:hAnsi="Calibri" w:cs="Calibri"/>
          <w:i/>
          <w:iCs/>
          <w:lang w:val="pl-PL"/>
        </w:rPr>
      </w:pPr>
      <w:bookmarkStart w:id="0" w:name="_Hlk162955526"/>
      <w:r w:rsidRPr="004C3ADC">
        <w:rPr>
          <w:rFonts w:ascii="Calibri" w:hAnsi="Calibri" w:cs="Calibri"/>
          <w:i/>
          <w:iCs/>
          <w:lang w:val="pl-PL"/>
        </w:rPr>
        <w:t xml:space="preserve">Podpis może być złożony przez osobę zatrudnioną w organizacji współpracującej z KUKE Finance S.A., która zostanie wyznaczona do wypełnienia deklaracji. </w:t>
      </w:r>
    </w:p>
    <w:bookmarkEnd w:id="0"/>
    <w:p w14:paraId="20C2FF8B" w14:textId="77777777" w:rsidR="00C96384" w:rsidRPr="00F62F38" w:rsidRDefault="00C96384" w:rsidP="00C96384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F62F38">
        <w:rPr>
          <w:rFonts w:ascii="Calibri" w:hAnsi="Calibri" w:cs="Calibri"/>
        </w:rPr>
        <w:t>Niepotrzebne proszę skreślić.</w:t>
      </w:r>
    </w:p>
    <w:p w14:paraId="73D23E73" w14:textId="77777777" w:rsidR="00C96384" w:rsidRPr="004C3ADC" w:rsidRDefault="00C96384" w:rsidP="00C96384">
      <w:pPr>
        <w:pStyle w:val="Akapitzlist"/>
        <w:spacing w:before="120" w:after="120"/>
        <w:jc w:val="both"/>
        <w:rPr>
          <w:rFonts w:ascii="Calibri" w:hAnsi="Calibri" w:cs="Calibri"/>
          <w:b/>
          <w:bCs/>
          <w:lang w:val="pl-PL"/>
        </w:rPr>
      </w:pPr>
    </w:p>
    <w:p w14:paraId="63B2C281" w14:textId="228E9650" w:rsidR="00C96384" w:rsidRDefault="00C96384" w:rsidP="00C96384">
      <w:pPr>
        <w:spacing w:before="240" w:after="0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911455">
        <w:rPr>
          <w:rFonts w:ascii="Calibri" w:eastAsia="Calibri" w:hAnsi="Calibri" w:cs="Times New Roman"/>
          <w:b/>
          <w:bCs/>
          <w:sz w:val="18"/>
          <w:szCs w:val="18"/>
        </w:rPr>
        <w:t xml:space="preserve">Klauzula informacyjna o przetwarzaniu danych osobowych dla kontrahenta </w:t>
      </w:r>
      <w:r w:rsidR="008D5831">
        <w:rPr>
          <w:rFonts w:ascii="Calibri" w:eastAsia="Calibri" w:hAnsi="Calibri" w:cs="Times New Roman"/>
          <w:b/>
          <w:bCs/>
          <w:sz w:val="18"/>
          <w:szCs w:val="18"/>
        </w:rPr>
        <w:t xml:space="preserve">będącego osobą fizyczną prowadzącą działalność gospodarczą i </w:t>
      </w:r>
      <w:r w:rsidRPr="00911455">
        <w:rPr>
          <w:rFonts w:ascii="Calibri" w:eastAsia="Calibri" w:hAnsi="Calibri" w:cs="Times New Roman"/>
          <w:b/>
          <w:bCs/>
          <w:sz w:val="18"/>
          <w:szCs w:val="18"/>
        </w:rPr>
        <w:t>przedstawicieli</w:t>
      </w:r>
      <w:r w:rsidR="008D5831">
        <w:rPr>
          <w:rFonts w:ascii="Calibri" w:eastAsia="Calibri" w:hAnsi="Calibri" w:cs="Times New Roman"/>
          <w:b/>
          <w:bCs/>
          <w:sz w:val="18"/>
          <w:szCs w:val="18"/>
        </w:rPr>
        <w:t xml:space="preserve"> kontrahentów KUKE Finance S.A.</w:t>
      </w:r>
    </w:p>
    <w:p w14:paraId="1943B337" w14:textId="5329422B" w:rsidR="004C3ADC" w:rsidRPr="004C3ADC" w:rsidRDefault="008D5831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r>
        <w:rPr>
          <w:rFonts w:eastAsia="Calibri" w:cstheme="minorHAnsi"/>
          <w:color w:val="auto"/>
          <w:sz w:val="18"/>
          <w:szCs w:val="18"/>
          <w:lang w:val="de-DE"/>
        </w:rPr>
        <w:br/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Zgodnie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z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Rozporządzeniem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Parlamentu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Europejskiego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i Rady (UE) 2016/679 z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dnia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27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kwietnia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2016 r. w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sprawie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ochrony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osób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fizycznych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w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związku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z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przetwarzaniem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i w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sprawie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swobodnego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przepływu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takich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oraz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uchylenia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dyrektywy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95/46/WE (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ogólne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rozporządzenie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o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ochronie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) („</w:t>
      </w:r>
      <w:r w:rsidR="004C3ADC"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RODO</w:t>
      </w:r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”)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informujemy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>że</w:t>
      </w:r>
      <w:proofErr w:type="spellEnd"/>
      <w:r w:rsidR="004C3ADC"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: </w:t>
      </w:r>
    </w:p>
    <w:p w14:paraId="6C278E2A" w14:textId="09CD9784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Administrator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.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Administratorem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="00D753E0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r w:rsidR="00D753E0" w:rsidRPr="00D753E0">
        <w:rPr>
          <w:rFonts w:ascii="Calibri" w:eastAsia="Calibri" w:hAnsi="Calibri" w:cs="Times New Roman"/>
          <w:bCs/>
          <w:sz w:val="18"/>
          <w:szCs w:val="18"/>
        </w:rPr>
        <w:t xml:space="preserve">kontrahenta będącego osobą fizyczną prowadzącą działalność gospodarczą </w:t>
      </w:r>
      <w:r w:rsidR="00A27A1D">
        <w:rPr>
          <w:rFonts w:ascii="Calibri" w:eastAsia="Calibri" w:hAnsi="Calibri" w:cs="Times New Roman"/>
          <w:bCs/>
          <w:sz w:val="18"/>
          <w:szCs w:val="18"/>
        </w:rPr>
        <w:br/>
      </w:r>
      <w:r w:rsidR="00D753E0" w:rsidRPr="00D753E0">
        <w:rPr>
          <w:rFonts w:ascii="Calibri" w:eastAsia="Calibri" w:hAnsi="Calibri" w:cs="Times New Roman"/>
          <w:bCs/>
          <w:sz w:val="18"/>
          <w:szCs w:val="18"/>
        </w:rPr>
        <w:t>i</w:t>
      </w:r>
      <w:r w:rsidRPr="00D753E0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osób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reprezentujących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kontrahenta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jest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KUKE Finance S.A. z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siedzibą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w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Warszawie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ul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Kruczej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50, 00-025 Warszawa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wpisana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do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rejestru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przedsiębiorców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Krajowego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Rejestru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Sądowego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prowadzonego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przez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Sąd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Rejonowy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dla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m.st.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Warszawy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w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Warszawie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XII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Wydział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Gospodarczy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Krajowego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Rejestru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Sądowego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numerem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KRS 0000501348,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posiadającą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NIP 525-258-12-00, REGON 147130332. </w:t>
      </w:r>
    </w:p>
    <w:p w14:paraId="5D30342B" w14:textId="429FD73B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Kontakt z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inspektorem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ochrony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.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6564FF">
        <w:rPr>
          <w:rFonts w:eastAsia="Calibri" w:cstheme="minorHAnsi"/>
          <w:color w:val="auto"/>
          <w:sz w:val="18"/>
          <w:szCs w:val="18"/>
          <w:lang w:val="de-DE"/>
        </w:rPr>
        <w:t>Każda</w:t>
      </w:r>
      <w:proofErr w:type="spellEnd"/>
      <w:r w:rsidR="006564FF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6564FF">
        <w:rPr>
          <w:rFonts w:eastAsia="Calibri" w:cstheme="minorHAnsi"/>
          <w:color w:val="auto"/>
          <w:sz w:val="18"/>
          <w:szCs w:val="18"/>
          <w:lang w:val="de-DE"/>
        </w:rPr>
        <w:t>osoba</w:t>
      </w:r>
      <w:proofErr w:type="spellEnd"/>
      <w:r w:rsidR="006564FF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mo</w:t>
      </w:r>
      <w:r w:rsidR="006564FF">
        <w:rPr>
          <w:rFonts w:eastAsia="Calibri" w:cstheme="minorHAnsi"/>
          <w:color w:val="auto"/>
          <w:sz w:val="18"/>
          <w:szCs w:val="18"/>
          <w:lang w:val="de-DE"/>
        </w:rPr>
        <w:t>że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skontaktować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się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z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inspektorem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ochrony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KUKE Finance S.A. w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formie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tradycyjnej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na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adres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siedziby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KUKE Finance S.A.,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tj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KUKE Finance S.A.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ul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Krucza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50, 00-025 Warszawa z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dopiskiem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„Inspektor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Ochrony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”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lub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w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formie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elektronicznej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na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adres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e-mail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: </w:t>
      </w:r>
      <w:hyperlink r:id="rId7" w:tgtFrame="_blank" w:history="1">
        <w:r w:rsidRPr="004C3ADC">
          <w:rPr>
            <w:rStyle w:val="Hipercze"/>
            <w:rFonts w:eastAsia="Calibri" w:cstheme="minorHAnsi"/>
            <w:sz w:val="18"/>
            <w:szCs w:val="18"/>
            <w:lang w:val="de-DE"/>
          </w:rPr>
          <w:t>iod@kuke-finance.pl</w:t>
        </w:r>
      </w:hyperlink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</w:p>
    <w:p w14:paraId="6124A075" w14:textId="562E9927" w:rsidR="004C3ADC" w:rsidRPr="004C3ADC" w:rsidRDefault="004C3ADC" w:rsidP="00A911AA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lastRenderedPageBreak/>
        <w:t>Podstawa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prawna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i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cel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przetwarzania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Dane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A911AA">
        <w:rPr>
          <w:rFonts w:eastAsia="Calibri" w:cstheme="minorHAnsi"/>
          <w:color w:val="auto"/>
          <w:sz w:val="18"/>
          <w:szCs w:val="18"/>
          <w:lang w:val="de-DE"/>
        </w:rPr>
        <w:t>są</w:t>
      </w:r>
      <w:proofErr w:type="spellEnd"/>
      <w:r w:rsidR="00A911A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A911AA">
        <w:rPr>
          <w:rFonts w:eastAsia="Calibri" w:cstheme="minorHAnsi"/>
          <w:color w:val="auto"/>
          <w:sz w:val="18"/>
          <w:szCs w:val="18"/>
          <w:lang w:val="de-DE"/>
        </w:rPr>
        <w:t>przetwarzane</w:t>
      </w:r>
      <w:proofErr w:type="spellEnd"/>
      <w:r w:rsidR="00A911AA">
        <w:rPr>
          <w:rFonts w:eastAsia="Calibri" w:cstheme="minorHAnsi"/>
          <w:color w:val="auto"/>
          <w:sz w:val="18"/>
          <w:szCs w:val="18"/>
          <w:lang w:val="de-DE"/>
        </w:rPr>
        <w:t xml:space="preserve"> w </w:t>
      </w:r>
      <w:proofErr w:type="spellStart"/>
      <w:r w:rsidR="00A911AA">
        <w:rPr>
          <w:rFonts w:eastAsia="Calibri" w:cstheme="minorHAnsi"/>
          <w:color w:val="auto"/>
          <w:sz w:val="18"/>
          <w:szCs w:val="18"/>
          <w:lang w:val="de-DE"/>
        </w:rPr>
        <w:t>celu</w:t>
      </w:r>
      <w:proofErr w:type="spellEnd"/>
      <w:r w:rsidR="00A911A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realizacji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zawartej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pomiędzy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4409EA">
        <w:rPr>
          <w:rFonts w:eastAsia="Calibri" w:cstheme="minorHAnsi"/>
          <w:color w:val="auto"/>
          <w:sz w:val="18"/>
          <w:szCs w:val="18"/>
          <w:lang w:val="de-DE"/>
        </w:rPr>
        <w:t>kontrahentem</w:t>
      </w:r>
      <w:proofErr w:type="spellEnd"/>
      <w:r w:rsidR="004409EA">
        <w:rPr>
          <w:rFonts w:eastAsia="Calibri" w:cstheme="minorHAnsi"/>
          <w:color w:val="auto"/>
          <w:sz w:val="18"/>
          <w:szCs w:val="18"/>
          <w:lang w:val="de-DE"/>
        </w:rPr>
        <w:t xml:space="preserve"> a KUKE </w:t>
      </w:r>
      <w:proofErr w:type="spellStart"/>
      <w:r w:rsidR="004409EA">
        <w:rPr>
          <w:rFonts w:eastAsia="Calibri" w:cstheme="minorHAnsi"/>
          <w:color w:val="auto"/>
          <w:sz w:val="18"/>
          <w:szCs w:val="18"/>
          <w:lang w:val="de-DE"/>
        </w:rPr>
        <w:t>FInance</w:t>
      </w:r>
      <w:proofErr w:type="spellEnd"/>
      <w:r w:rsidR="004409EA">
        <w:rPr>
          <w:rFonts w:eastAsia="Calibri" w:cstheme="minorHAnsi"/>
          <w:color w:val="auto"/>
          <w:sz w:val="18"/>
          <w:szCs w:val="18"/>
          <w:lang w:val="de-DE"/>
        </w:rPr>
        <w:t xml:space="preserve"> S.A.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8E67D6">
        <w:rPr>
          <w:rFonts w:eastAsia="Calibri" w:cstheme="minorHAnsi"/>
          <w:color w:val="auto"/>
          <w:sz w:val="18"/>
          <w:szCs w:val="18"/>
          <w:lang w:val="de-DE"/>
        </w:rPr>
        <w:t>u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>mowy</w:t>
      </w:r>
      <w:proofErr w:type="spellEnd"/>
      <w:r w:rsidR="00A911AA">
        <w:rPr>
          <w:rFonts w:eastAsia="Calibri" w:cstheme="minorHAnsi"/>
          <w:color w:val="auto"/>
          <w:sz w:val="18"/>
          <w:szCs w:val="18"/>
          <w:lang w:val="de-DE"/>
        </w:rPr>
        <w:t xml:space="preserve">, w </w:t>
      </w:r>
      <w:proofErr w:type="spellStart"/>
      <w:r w:rsidR="00A911AA">
        <w:rPr>
          <w:rFonts w:eastAsia="Calibri" w:cstheme="minorHAnsi"/>
          <w:color w:val="auto"/>
          <w:sz w:val="18"/>
          <w:szCs w:val="18"/>
          <w:lang w:val="de-DE"/>
        </w:rPr>
        <w:t>tym</w:t>
      </w:r>
      <w:proofErr w:type="spellEnd"/>
      <w:r w:rsidR="00A911A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A911AA">
        <w:rPr>
          <w:rFonts w:eastAsia="Calibri" w:cstheme="minorHAnsi"/>
          <w:color w:val="auto"/>
          <w:sz w:val="18"/>
          <w:szCs w:val="18"/>
          <w:lang w:val="de-DE"/>
        </w:rPr>
        <w:t>podejmowania</w:t>
      </w:r>
      <w:proofErr w:type="spellEnd"/>
      <w:r w:rsidR="00A911A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r w:rsidR="00A911AA" w:rsidRPr="00A911AA">
        <w:rPr>
          <w:rFonts w:eastAsia="Calibri" w:cstheme="minorHAnsi"/>
          <w:color w:val="auto"/>
          <w:sz w:val="18"/>
          <w:szCs w:val="18"/>
        </w:rPr>
        <w:t>działań związanych ze zrównoważonym rozwojem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(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podstawa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prawna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: art. 6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ust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1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lit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b i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lit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  <w:r w:rsidR="00A911AA">
        <w:rPr>
          <w:rFonts w:eastAsia="Calibri" w:cstheme="minorHAnsi"/>
          <w:color w:val="auto"/>
          <w:sz w:val="18"/>
          <w:szCs w:val="18"/>
          <w:lang w:val="de-DE"/>
        </w:rPr>
        <w:t>c RODO).</w:t>
      </w:r>
    </w:p>
    <w:p w14:paraId="2CACB419" w14:textId="77777777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Odbiorcy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Odbiorcą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mogą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być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firmy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współpracujące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w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zakresie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usług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IT,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firmy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wspomagające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prowadzenie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rozliczeń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zawartych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umów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kancelarie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prawne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firmy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świadczące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usługi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kancelaryjno-administracyjne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firmy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archiwizujące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dokumentację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podmioty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świadczące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usługi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audytorskie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doradcze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consultingowe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podmioty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upoważnione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na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podstawie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przepisów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</w:p>
    <w:p w14:paraId="5869BCFE" w14:textId="1B71ED67" w:rsidR="004E3148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Okres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przetwarzania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Dane </w:t>
      </w:r>
      <w:proofErr w:type="spellStart"/>
      <w:r w:rsidR="001E28EE">
        <w:rPr>
          <w:rFonts w:eastAsia="Calibri" w:cstheme="minorHAnsi"/>
          <w:color w:val="auto"/>
          <w:sz w:val="18"/>
          <w:szCs w:val="18"/>
          <w:lang w:val="de-DE"/>
        </w:rPr>
        <w:t>osobowe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KUKE Finance S.A.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może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przetwarzać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do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czasu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wypełnienia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1E28EE">
        <w:rPr>
          <w:rFonts w:eastAsia="Calibri" w:cstheme="minorHAnsi"/>
          <w:color w:val="auto"/>
          <w:sz w:val="18"/>
          <w:szCs w:val="18"/>
          <w:lang w:val="de-DE"/>
        </w:rPr>
        <w:t>wymogów</w:t>
      </w:r>
      <w:proofErr w:type="spellEnd"/>
      <w:r w:rsidR="001E28EE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1E28EE">
        <w:rPr>
          <w:rFonts w:eastAsia="Calibri" w:cstheme="minorHAnsi"/>
          <w:color w:val="auto"/>
          <w:sz w:val="18"/>
          <w:szCs w:val="18"/>
          <w:lang w:val="de-DE"/>
        </w:rPr>
        <w:t>prawnych</w:t>
      </w:r>
      <w:proofErr w:type="spellEnd"/>
      <w:r w:rsidR="001E28EE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1E28EE">
        <w:rPr>
          <w:rFonts w:eastAsia="Calibri" w:cstheme="minorHAnsi"/>
          <w:color w:val="auto"/>
          <w:sz w:val="18"/>
          <w:szCs w:val="18"/>
          <w:lang w:val="de-DE"/>
        </w:rPr>
        <w:t>związanych</w:t>
      </w:r>
      <w:proofErr w:type="spellEnd"/>
      <w:r w:rsidR="001E28EE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r w:rsidR="00A27A1D">
        <w:rPr>
          <w:rFonts w:eastAsia="Calibri" w:cstheme="minorHAnsi"/>
          <w:color w:val="auto"/>
          <w:sz w:val="18"/>
          <w:szCs w:val="18"/>
          <w:lang w:val="de-DE"/>
        </w:rPr>
        <w:br/>
      </w:r>
      <w:r w:rsidR="001E28EE">
        <w:rPr>
          <w:rFonts w:eastAsia="Calibri" w:cstheme="minorHAnsi"/>
          <w:color w:val="auto"/>
          <w:sz w:val="18"/>
          <w:szCs w:val="18"/>
          <w:lang w:val="de-DE"/>
        </w:rPr>
        <w:t xml:space="preserve">z </w:t>
      </w:r>
      <w:proofErr w:type="spellStart"/>
      <w:r w:rsidR="004E3148">
        <w:rPr>
          <w:rFonts w:eastAsia="Calibri" w:cstheme="minorHAnsi"/>
          <w:color w:val="auto"/>
          <w:sz w:val="18"/>
          <w:szCs w:val="18"/>
          <w:lang w:val="de-DE"/>
        </w:rPr>
        <w:t>podejmowaniem</w:t>
      </w:r>
      <w:proofErr w:type="spellEnd"/>
      <w:r w:rsidR="004E3148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r w:rsidR="004E3148" w:rsidRPr="00A911AA">
        <w:rPr>
          <w:rFonts w:eastAsia="Calibri" w:cstheme="minorHAnsi"/>
          <w:color w:val="auto"/>
          <w:sz w:val="18"/>
          <w:szCs w:val="18"/>
        </w:rPr>
        <w:t>działań związanych ze zrównoważonym rozwojem</w:t>
      </w:r>
      <w:r w:rsidR="004E3148">
        <w:rPr>
          <w:rFonts w:eastAsia="Calibri" w:cstheme="minorHAnsi"/>
          <w:color w:val="auto"/>
          <w:sz w:val="18"/>
          <w:szCs w:val="18"/>
        </w:rPr>
        <w:t xml:space="preserve"> na podstawie </w:t>
      </w:r>
      <w:r w:rsidR="00757E29">
        <w:rPr>
          <w:rFonts w:eastAsia="Calibri" w:cstheme="minorHAnsi"/>
          <w:color w:val="auto"/>
          <w:sz w:val="18"/>
          <w:szCs w:val="18"/>
        </w:rPr>
        <w:t xml:space="preserve">powszechnie obowiązujących </w:t>
      </w:r>
      <w:r w:rsidR="004E3148">
        <w:rPr>
          <w:rFonts w:eastAsia="Calibri" w:cstheme="minorHAnsi"/>
          <w:color w:val="auto"/>
          <w:sz w:val="18"/>
          <w:szCs w:val="18"/>
        </w:rPr>
        <w:t xml:space="preserve">przepisów prawa, nie dłużej jednak niż do czasu przedawnienia roszczeń wynikających z </w:t>
      </w:r>
      <w:r w:rsidR="006543B5">
        <w:rPr>
          <w:rFonts w:eastAsia="Calibri" w:cstheme="minorHAnsi"/>
          <w:color w:val="auto"/>
          <w:sz w:val="18"/>
          <w:szCs w:val="18"/>
        </w:rPr>
        <w:t xml:space="preserve">realizacji zawartej pomiędzy kontrahentem a KUKE Finance S.A. umowy. </w:t>
      </w:r>
      <w:r w:rsidR="004E3148">
        <w:rPr>
          <w:rFonts w:eastAsia="Calibri" w:cstheme="minorHAnsi"/>
          <w:color w:val="auto"/>
          <w:sz w:val="18"/>
          <w:szCs w:val="18"/>
        </w:rPr>
        <w:t xml:space="preserve"> </w:t>
      </w:r>
    </w:p>
    <w:p w14:paraId="7A6AA249" w14:textId="74228389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Uprawnienia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podmiotów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.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6543B5">
        <w:rPr>
          <w:rFonts w:eastAsia="Calibri" w:cstheme="minorHAnsi"/>
          <w:color w:val="auto"/>
          <w:sz w:val="18"/>
          <w:szCs w:val="18"/>
          <w:lang w:val="de-DE"/>
        </w:rPr>
        <w:t>Każdej</w:t>
      </w:r>
      <w:proofErr w:type="spellEnd"/>
      <w:r w:rsidR="006543B5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6543B5">
        <w:rPr>
          <w:rFonts w:eastAsia="Calibri" w:cstheme="minorHAnsi"/>
          <w:color w:val="auto"/>
          <w:sz w:val="18"/>
          <w:szCs w:val="18"/>
          <w:lang w:val="de-DE"/>
        </w:rPr>
        <w:t>osobie</w:t>
      </w:r>
      <w:proofErr w:type="spellEnd"/>
      <w:r w:rsidR="006543B5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6543B5">
        <w:rPr>
          <w:rFonts w:eastAsia="Calibri" w:cstheme="minorHAnsi"/>
          <w:color w:val="auto"/>
          <w:sz w:val="18"/>
          <w:szCs w:val="18"/>
          <w:lang w:val="de-DE"/>
        </w:rPr>
        <w:t>p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>rzysługuje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dostępu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do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treści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swoich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oraz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ich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sprostowania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usunięcia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ograniczenia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przetwarzania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do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przenoszenia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a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także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prawo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wniesienia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skargi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do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Prezesa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Urzędu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Ochrony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gdy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uznają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że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przetwarzanie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ich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dotyczących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narusza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przepisy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RODO. </w:t>
      </w:r>
    </w:p>
    <w:p w14:paraId="3CBBB4E0" w14:textId="77777777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Zautomatyzowane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podejmowanie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decyzji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Dane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nie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podlegają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zautomatyzowanemu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podejmowaniu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decyzji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w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tym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profilowaniu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związanym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z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automatycznym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podejmowaniem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decyzji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</w:p>
    <w:p w14:paraId="6BA2CA70" w14:textId="08339902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Podanie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Podanie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jest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757E29">
        <w:rPr>
          <w:rFonts w:eastAsia="Calibri" w:cstheme="minorHAnsi"/>
          <w:color w:val="auto"/>
          <w:sz w:val="18"/>
          <w:szCs w:val="18"/>
          <w:lang w:val="de-DE"/>
        </w:rPr>
        <w:t>dobrowolne</w:t>
      </w:r>
      <w:proofErr w:type="spellEnd"/>
      <w:r w:rsidR="00757E29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757E29">
        <w:rPr>
          <w:rFonts w:eastAsia="Calibri" w:cstheme="minorHAnsi"/>
          <w:color w:val="auto"/>
          <w:sz w:val="18"/>
          <w:szCs w:val="18"/>
          <w:lang w:val="de-DE"/>
        </w:rPr>
        <w:t>jednak</w:t>
      </w:r>
      <w:proofErr w:type="spellEnd"/>
      <w:r w:rsidR="00757E29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757E29">
        <w:rPr>
          <w:rFonts w:eastAsia="Calibri" w:cstheme="minorHAnsi"/>
          <w:color w:val="auto"/>
          <w:sz w:val="18"/>
          <w:szCs w:val="18"/>
          <w:lang w:val="de-DE"/>
        </w:rPr>
        <w:t>niezbędne</w:t>
      </w:r>
      <w:proofErr w:type="spellEnd"/>
      <w:r w:rsidR="00757E29">
        <w:rPr>
          <w:rFonts w:eastAsia="Calibri" w:cstheme="minorHAnsi"/>
          <w:color w:val="auto"/>
          <w:sz w:val="18"/>
          <w:szCs w:val="18"/>
          <w:lang w:val="de-DE"/>
        </w:rPr>
        <w:t xml:space="preserve"> do </w:t>
      </w:r>
      <w:proofErr w:type="spellStart"/>
      <w:r w:rsidR="00757E29">
        <w:rPr>
          <w:rFonts w:eastAsia="Calibri" w:cstheme="minorHAnsi"/>
          <w:color w:val="auto"/>
          <w:sz w:val="18"/>
          <w:szCs w:val="18"/>
          <w:lang w:val="de-DE"/>
        </w:rPr>
        <w:t>złożenia</w:t>
      </w:r>
      <w:proofErr w:type="spellEnd"/>
      <w:r w:rsidR="00757E29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757E29">
        <w:rPr>
          <w:rFonts w:eastAsia="Calibri" w:cstheme="minorHAnsi"/>
          <w:color w:val="auto"/>
          <w:sz w:val="18"/>
          <w:szCs w:val="18"/>
          <w:lang w:val="de-DE"/>
        </w:rPr>
        <w:t>deklaracji</w:t>
      </w:r>
      <w:proofErr w:type="spellEnd"/>
      <w:r w:rsidR="00757E29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757E29">
        <w:rPr>
          <w:rFonts w:eastAsia="Calibri" w:cstheme="minorHAnsi"/>
          <w:color w:val="auto"/>
          <w:sz w:val="18"/>
          <w:szCs w:val="18"/>
          <w:lang w:val="de-DE"/>
        </w:rPr>
        <w:t>dotyczącej</w:t>
      </w:r>
      <w:proofErr w:type="spellEnd"/>
      <w:r w:rsidR="00757E29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r w:rsidR="00757E29" w:rsidRPr="00A911AA">
        <w:rPr>
          <w:rFonts w:eastAsia="Calibri" w:cstheme="minorHAnsi"/>
          <w:color w:val="auto"/>
          <w:sz w:val="18"/>
          <w:szCs w:val="18"/>
        </w:rPr>
        <w:t>działań związanych ze zrównoważonym rozwojem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. </w:t>
      </w:r>
    </w:p>
    <w:p w14:paraId="5DF413C2" w14:textId="616C10CE" w:rsidR="004C3ADC" w:rsidRPr="004C3ADC" w:rsidRDefault="004C3ADC" w:rsidP="004C3ADC">
      <w:pPr>
        <w:spacing w:after="120"/>
        <w:jc w:val="both"/>
        <w:rPr>
          <w:rFonts w:eastAsia="Calibri" w:cstheme="minorHAnsi"/>
          <w:color w:val="auto"/>
          <w:sz w:val="18"/>
          <w:szCs w:val="18"/>
          <w:lang w:val="de-DE"/>
        </w:rPr>
      </w:pP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Zakres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b/>
          <w:bCs/>
          <w:color w:val="auto"/>
          <w:sz w:val="18"/>
          <w:szCs w:val="18"/>
          <w:lang w:val="de-DE"/>
        </w:rPr>
        <w:t xml:space="preserve">. </w:t>
      </w:r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KUKE Finance S.A.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przetwarza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następujący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zakres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danych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osobowych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kontrahenta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bedącego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osobą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fizyczną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prowadzacą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działalność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gospodarczą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: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imię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nazwisko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nazwa</w:t>
      </w:r>
      <w:proofErr w:type="spellEnd"/>
      <w:r w:rsidR="002B368A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2B368A">
        <w:rPr>
          <w:rFonts w:eastAsia="Calibri" w:cstheme="minorHAnsi"/>
          <w:color w:val="auto"/>
          <w:sz w:val="18"/>
          <w:szCs w:val="18"/>
          <w:lang w:val="de-DE"/>
        </w:rPr>
        <w:t>działalnoś</w:t>
      </w:r>
      <w:r w:rsidR="00A27A1D">
        <w:rPr>
          <w:rFonts w:eastAsia="Calibri" w:cstheme="minorHAnsi"/>
          <w:color w:val="auto"/>
          <w:sz w:val="18"/>
          <w:szCs w:val="18"/>
          <w:lang w:val="de-DE"/>
        </w:rPr>
        <w:t>ci</w:t>
      </w:r>
      <w:proofErr w:type="spellEnd"/>
      <w:r w:rsidR="00A27A1D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="00A27A1D">
        <w:rPr>
          <w:rFonts w:eastAsia="Calibri" w:cstheme="minorHAnsi"/>
          <w:color w:val="auto"/>
          <w:sz w:val="18"/>
          <w:szCs w:val="18"/>
          <w:lang w:val="de-DE"/>
        </w:rPr>
        <w:t>adres</w:t>
      </w:r>
      <w:proofErr w:type="spellEnd"/>
      <w:r w:rsidR="00A27A1D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="00A27A1D">
        <w:rPr>
          <w:rFonts w:eastAsia="Calibri" w:cstheme="minorHAnsi"/>
          <w:color w:val="auto"/>
          <w:sz w:val="18"/>
          <w:szCs w:val="18"/>
          <w:lang w:val="de-DE"/>
        </w:rPr>
        <w:t>siedziby</w:t>
      </w:r>
      <w:proofErr w:type="spellEnd"/>
      <w:r w:rsidR="00A27A1D">
        <w:rPr>
          <w:rFonts w:eastAsia="Calibri" w:cstheme="minorHAnsi"/>
          <w:color w:val="auto"/>
          <w:sz w:val="18"/>
          <w:szCs w:val="18"/>
          <w:lang w:val="de-DE"/>
        </w:rPr>
        <w:t xml:space="preserve">;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osób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reprezentujących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kontrahenta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: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imię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i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nazwisko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,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stanowisko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służbowe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>/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pełniona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 xml:space="preserve"> </w:t>
      </w:r>
      <w:proofErr w:type="spellStart"/>
      <w:r w:rsidRPr="004C3ADC">
        <w:rPr>
          <w:rFonts w:eastAsia="Calibri" w:cstheme="minorHAnsi"/>
          <w:color w:val="auto"/>
          <w:sz w:val="18"/>
          <w:szCs w:val="18"/>
          <w:lang w:val="de-DE"/>
        </w:rPr>
        <w:t>funkcja</w:t>
      </w:r>
      <w:proofErr w:type="spellEnd"/>
      <w:r w:rsidRPr="004C3ADC">
        <w:rPr>
          <w:rFonts w:eastAsia="Calibri" w:cstheme="minorHAnsi"/>
          <w:color w:val="auto"/>
          <w:sz w:val="18"/>
          <w:szCs w:val="18"/>
          <w:lang w:val="de-DE"/>
        </w:rPr>
        <w:t>. </w:t>
      </w:r>
    </w:p>
    <w:p w14:paraId="7EE89F8A" w14:textId="77777777" w:rsidR="00FC5DC4" w:rsidRDefault="00FC5DC4"/>
    <w:sectPr w:rsidR="00FC5DC4" w:rsidSect="00AD0FF4">
      <w:headerReference w:type="default" r:id="rId8"/>
      <w:footerReference w:type="default" r:id="rId9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98F6" w14:textId="77777777" w:rsidR="00D30F2F" w:rsidRDefault="00D30F2F">
      <w:pPr>
        <w:spacing w:after="0" w:line="240" w:lineRule="auto"/>
      </w:pPr>
      <w:r>
        <w:separator/>
      </w:r>
    </w:p>
  </w:endnote>
  <w:endnote w:type="continuationSeparator" w:id="0">
    <w:p w14:paraId="1E093EDA" w14:textId="77777777" w:rsidR="00D30F2F" w:rsidRDefault="00D3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495B" w14:textId="77777777" w:rsidR="00AB5069" w:rsidRDefault="00B063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4B247521" wp14:editId="50AE51EC">
          <wp:simplePos x="0" y="0"/>
          <wp:positionH relativeFrom="page">
            <wp:posOffset>0</wp:posOffset>
          </wp:positionH>
          <wp:positionV relativeFrom="page">
            <wp:posOffset>9763125</wp:posOffset>
          </wp:positionV>
          <wp:extent cx="7559675" cy="673100"/>
          <wp:effectExtent l="0" t="0" r="0" b="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-KUKE Finance papier firmowy RGB-01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10956" w14:textId="77777777" w:rsidR="00D30F2F" w:rsidRDefault="00D30F2F">
      <w:pPr>
        <w:spacing w:after="0" w:line="240" w:lineRule="auto"/>
      </w:pPr>
      <w:r>
        <w:separator/>
      </w:r>
    </w:p>
  </w:footnote>
  <w:footnote w:type="continuationSeparator" w:id="0">
    <w:p w14:paraId="6EAB932E" w14:textId="77777777" w:rsidR="00D30F2F" w:rsidRDefault="00D3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6FB4" w14:textId="77777777" w:rsidR="00AB5069" w:rsidRDefault="00B063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86BD1CB" wp14:editId="6B5C332F">
          <wp:simplePos x="0" y="0"/>
          <wp:positionH relativeFrom="page">
            <wp:posOffset>0</wp:posOffset>
          </wp:positionH>
          <wp:positionV relativeFrom="page">
            <wp:posOffset>394335</wp:posOffset>
          </wp:positionV>
          <wp:extent cx="7559675" cy="723265"/>
          <wp:effectExtent l="0" t="0" r="0" b="0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-KUKE Finance papier firmowy RGB-02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7CD7"/>
    <w:multiLevelType w:val="hybridMultilevel"/>
    <w:tmpl w:val="2F2E5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E3831"/>
    <w:multiLevelType w:val="hybridMultilevel"/>
    <w:tmpl w:val="C0FC2B1C"/>
    <w:lvl w:ilvl="0" w:tplc="D1289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46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E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23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6C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05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83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4C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784"/>
    <w:multiLevelType w:val="hybridMultilevel"/>
    <w:tmpl w:val="FE4E7AA0"/>
    <w:lvl w:ilvl="0" w:tplc="DA269142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F75AEA38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2D58FAB4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86B4316A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A22C46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D40A3158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4AECAC86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46CEDA70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9162FF6E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" w15:restartNumberingAfterBreak="0">
    <w:nsid w:val="294F703C"/>
    <w:multiLevelType w:val="multilevel"/>
    <w:tmpl w:val="01AA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039003F"/>
    <w:multiLevelType w:val="hybridMultilevel"/>
    <w:tmpl w:val="1180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5F6B"/>
    <w:multiLevelType w:val="hybridMultilevel"/>
    <w:tmpl w:val="A4803C18"/>
    <w:lvl w:ilvl="0" w:tplc="8518748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8F2E53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BF0C09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54C93B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4202E0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CEF0514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DA2C6D8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7A2D41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75413E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33812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068549">
    <w:abstractNumId w:val="2"/>
  </w:num>
  <w:num w:numId="3" w16cid:durableId="1858886227">
    <w:abstractNumId w:val="5"/>
  </w:num>
  <w:num w:numId="4" w16cid:durableId="457727951">
    <w:abstractNumId w:val="1"/>
  </w:num>
  <w:num w:numId="5" w16cid:durableId="12924117">
    <w:abstractNumId w:val="4"/>
  </w:num>
  <w:num w:numId="6" w16cid:durableId="1216431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1"/>
    <w:rsid w:val="00172810"/>
    <w:rsid w:val="001B6D5E"/>
    <w:rsid w:val="001E180C"/>
    <w:rsid w:val="001E28EE"/>
    <w:rsid w:val="00235346"/>
    <w:rsid w:val="002B368A"/>
    <w:rsid w:val="003336CB"/>
    <w:rsid w:val="003C76C1"/>
    <w:rsid w:val="003D077E"/>
    <w:rsid w:val="004409EA"/>
    <w:rsid w:val="004C3ADC"/>
    <w:rsid w:val="004E3148"/>
    <w:rsid w:val="006543B5"/>
    <w:rsid w:val="006564FF"/>
    <w:rsid w:val="00732495"/>
    <w:rsid w:val="00744A52"/>
    <w:rsid w:val="00757E29"/>
    <w:rsid w:val="007669AD"/>
    <w:rsid w:val="007B19DC"/>
    <w:rsid w:val="008067E8"/>
    <w:rsid w:val="00885DE6"/>
    <w:rsid w:val="008D5831"/>
    <w:rsid w:val="008E67D6"/>
    <w:rsid w:val="00930EE8"/>
    <w:rsid w:val="00A27A1D"/>
    <w:rsid w:val="00A911AA"/>
    <w:rsid w:val="00AB5069"/>
    <w:rsid w:val="00B063BF"/>
    <w:rsid w:val="00BE63DD"/>
    <w:rsid w:val="00C96384"/>
    <w:rsid w:val="00D30F2F"/>
    <w:rsid w:val="00D446BC"/>
    <w:rsid w:val="00D753E0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DD01"/>
  <w15:docId w15:val="{F17C1358-FA83-431E-B325-FF75F1AD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80C"/>
    <w:rPr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80C"/>
    <w:rPr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1E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80C"/>
    <w:rPr>
      <w:color w:val="000000" w:themeColor="text1"/>
    </w:rPr>
  </w:style>
  <w:style w:type="paragraph" w:styleId="Tekstpodstawowy">
    <w:name w:val="Body Text"/>
    <w:basedOn w:val="Normalny"/>
    <w:link w:val="TekstpodstawowyZnak"/>
    <w:uiPriority w:val="1"/>
    <w:qFormat/>
    <w:rsid w:val="001E180C"/>
    <w:pPr>
      <w:widowControl w:val="0"/>
      <w:spacing w:after="0" w:line="240" w:lineRule="auto"/>
      <w:ind w:left="469"/>
    </w:pPr>
    <w:rPr>
      <w:rFonts w:ascii="Arial" w:eastAsia="Arial" w:hAnsi="Arial"/>
      <w:color w:val="auto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180C"/>
    <w:rPr>
      <w:rFonts w:ascii="Arial" w:eastAsia="Arial" w:hAnsi="Arial"/>
      <w:sz w:val="19"/>
      <w:szCs w:val="19"/>
      <w:lang w:val="en-US"/>
    </w:rPr>
  </w:style>
  <w:style w:type="paragraph" w:styleId="Akapitzlist">
    <w:name w:val="List Paragraph"/>
    <w:aliases w:val="K2 lista alfabetyczna"/>
    <w:basedOn w:val="Normalny"/>
    <w:link w:val="AkapitzlistZnak"/>
    <w:uiPriority w:val="34"/>
    <w:qFormat/>
    <w:rsid w:val="001E180C"/>
    <w:pPr>
      <w:widowControl w:val="0"/>
      <w:spacing w:after="0" w:line="240" w:lineRule="auto"/>
    </w:pPr>
    <w:rPr>
      <w:color w:val="auto"/>
      <w:lang w:val="en-US"/>
    </w:rPr>
  </w:style>
  <w:style w:type="character" w:styleId="Pogrubienie">
    <w:name w:val="Strong"/>
    <w:uiPriority w:val="22"/>
    <w:qFormat/>
    <w:rsid w:val="001E180C"/>
    <w:rPr>
      <w:rFonts w:cs="Arial"/>
      <w:b/>
      <w:sz w:val="22"/>
      <w:szCs w:val="22"/>
      <w:lang w:val="pl-PL"/>
    </w:rPr>
  </w:style>
  <w:style w:type="character" w:customStyle="1" w:styleId="AkapitzlistZnak">
    <w:name w:val="Akapit z listą Znak"/>
    <w:aliases w:val="K2 lista alfabetyczna Znak"/>
    <w:basedOn w:val="Domylnaczcionkaakapitu"/>
    <w:link w:val="Akapitzlist"/>
    <w:uiPriority w:val="34"/>
    <w:locked/>
    <w:rsid w:val="001E180C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C9638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384"/>
    <w:pPr>
      <w:spacing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384"/>
    <w:rPr>
      <w:kern w:val="2"/>
      <w:sz w:val="20"/>
      <w:szCs w:val="20"/>
      <w14:ligatures w14:val="standardContextual"/>
    </w:rPr>
  </w:style>
  <w:style w:type="table" w:styleId="Tabela-Siatka">
    <w:name w:val="Table Grid"/>
    <w:basedOn w:val="Standardowy"/>
    <w:uiPriority w:val="39"/>
    <w:rsid w:val="00C963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384"/>
    <w:pPr>
      <w:spacing w:after="0" w:line="240" w:lineRule="auto"/>
    </w:pPr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6BC"/>
    <w:rPr>
      <w:b/>
      <w:bCs/>
      <w:color w:val="000000" w:themeColor="text1"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6BC"/>
    <w:rPr>
      <w:b/>
      <w:bCs/>
      <w:color w:val="000000" w:themeColor="text1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uke-finan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Błachut</dc:creator>
  <cp:lastModifiedBy>Magdalena Pietura</cp:lastModifiedBy>
  <cp:revision>2</cp:revision>
  <dcterms:created xsi:type="dcterms:W3CDTF">2025-05-07T08:08:00Z</dcterms:created>
  <dcterms:modified xsi:type="dcterms:W3CDTF">2025-05-07T08:08:00Z</dcterms:modified>
</cp:coreProperties>
</file>